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EC" w:rsidRPr="006A28AB" w:rsidRDefault="003F44EC" w:rsidP="003F44E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bookmark1"/>
    </w:p>
    <w:bookmarkEnd w:id="0"/>
    <w:p w:rsidR="009D705E" w:rsidRDefault="009D705E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line="276" w:lineRule="auto"/>
        <w:jc w:val="both"/>
      </w:pPr>
      <w:r>
        <w:rPr>
          <w:noProof/>
          <w:lang w:bidi="ar-SA"/>
        </w:rPr>
        <w:drawing>
          <wp:inline distT="0" distB="0" distL="0" distR="0">
            <wp:extent cx="6656070" cy="9502420"/>
            <wp:effectExtent l="19050" t="0" r="0" b="0"/>
            <wp:docPr id="1" name="Рисунок 1" descr="G:\сайт фото документы\Скан\Функциональные обязанности ответственных о антикоррупционной полит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фото документы\Скан\Функциональные обязанности ответственных о антикоррупционной политик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950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05E" w:rsidRDefault="009D705E" w:rsidP="009D705E">
      <w:pPr>
        <w:pStyle w:val="20"/>
        <w:shd w:val="clear" w:color="auto" w:fill="auto"/>
        <w:tabs>
          <w:tab w:val="left" w:pos="207"/>
        </w:tabs>
        <w:spacing w:line="276" w:lineRule="auto"/>
        <w:jc w:val="both"/>
      </w:pPr>
    </w:p>
    <w:p w:rsidR="009D705E" w:rsidRDefault="009D705E" w:rsidP="009D705E">
      <w:pPr>
        <w:pStyle w:val="20"/>
        <w:shd w:val="clear" w:color="auto" w:fill="auto"/>
        <w:tabs>
          <w:tab w:val="left" w:pos="207"/>
        </w:tabs>
        <w:spacing w:line="276" w:lineRule="auto"/>
        <w:jc w:val="both"/>
      </w:pP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line="276" w:lineRule="auto"/>
        <w:jc w:val="both"/>
      </w:pPr>
      <w:r>
        <w:lastRenderedPageBreak/>
        <w:t>незамедлит</w:t>
      </w:r>
      <w:r w:rsidR="00491097">
        <w:t>ельно информирует заведующего МК</w:t>
      </w:r>
      <w:r>
        <w:t>ДОУ о случаях склонения работника к совершению коррупционных правонарушений;</w:t>
      </w: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line="276" w:lineRule="auto"/>
        <w:jc w:val="both"/>
      </w:pPr>
      <w:r>
        <w:t>незамедлит</w:t>
      </w:r>
      <w:r w:rsidR="00491097">
        <w:t>ельно информирует заведующего МК</w:t>
      </w:r>
      <w:r>
        <w:t>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276" w:lineRule="auto"/>
        <w:jc w:val="both"/>
      </w:pPr>
      <w:r>
        <w:t>соо</w:t>
      </w:r>
      <w:r w:rsidR="00491097">
        <w:t>бщает заведующему МК</w:t>
      </w:r>
      <w:r>
        <w:t>ДОУ о возможности возникновения либо возникшем у работника конфликте интересов.</w:t>
      </w: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line="276" w:lineRule="auto"/>
        <w:jc w:val="both"/>
      </w:pPr>
      <w:r>
        <w:t xml:space="preserve">оказывает консультативную помощь субъектам </w:t>
      </w:r>
      <w:proofErr w:type="spellStart"/>
      <w:r>
        <w:t>антикоррупционной</w:t>
      </w:r>
      <w:proofErr w:type="spellEnd"/>
      <w:r>
        <w:t xml:space="preserve">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line="276" w:lineRule="auto"/>
        <w:jc w:val="both"/>
      </w:pPr>
      <w:r>
        <w:t>взаимодействует с правоохранительными органами по реализации мер, направленных на</w:t>
      </w:r>
      <w:r w:rsidR="003F44EC">
        <w:t xml:space="preserve"> </w:t>
      </w:r>
      <w:r>
        <w:t>предупреждение</w:t>
      </w:r>
      <w:r>
        <w:tab/>
        <w:t>(профилактику) кор</w:t>
      </w:r>
      <w:r w:rsidR="003F44EC">
        <w:t xml:space="preserve">рупции и на выявление субъектов </w:t>
      </w:r>
      <w:r>
        <w:t>коррупционных</w:t>
      </w:r>
      <w:r w:rsidR="003F44EC">
        <w:t xml:space="preserve"> </w:t>
      </w:r>
      <w:r>
        <w:t>правонарушений.</w:t>
      </w:r>
    </w:p>
    <w:p w:rsidR="003F44EC" w:rsidRDefault="003F44EC" w:rsidP="003F44EC">
      <w:pPr>
        <w:pStyle w:val="20"/>
        <w:shd w:val="clear" w:color="auto" w:fill="auto"/>
        <w:tabs>
          <w:tab w:val="left" w:pos="207"/>
        </w:tabs>
        <w:spacing w:line="276" w:lineRule="auto"/>
        <w:jc w:val="both"/>
      </w:pPr>
    </w:p>
    <w:p w:rsidR="005370B7" w:rsidRDefault="004F7BA6" w:rsidP="003F44EC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453"/>
        </w:tabs>
        <w:spacing w:before="0" w:after="240" w:line="276" w:lineRule="auto"/>
        <w:jc w:val="both"/>
      </w:pPr>
      <w:bookmarkStart w:id="1" w:name="bookmark5"/>
      <w:r>
        <w:t>По</w:t>
      </w:r>
      <w:r w:rsidR="00491097">
        <w:t>рядок уведомления заведующего МК</w:t>
      </w:r>
      <w:r>
        <w:t>ДОУ о фактах обращения в целях склонения работников к совершению коррупционных правонарушений</w:t>
      </w:r>
      <w:bookmarkEnd w:id="1"/>
    </w:p>
    <w:p w:rsidR="005370B7" w:rsidRDefault="004F7BA6" w:rsidP="003F44EC">
      <w:pPr>
        <w:pStyle w:val="20"/>
        <w:numPr>
          <w:ilvl w:val="1"/>
          <w:numId w:val="3"/>
        </w:numPr>
        <w:shd w:val="clear" w:color="auto" w:fill="auto"/>
        <w:tabs>
          <w:tab w:val="left" w:pos="490"/>
        </w:tabs>
        <w:spacing w:line="276" w:lineRule="auto"/>
        <w:jc w:val="both"/>
      </w:pPr>
      <w:proofErr w:type="gramStart"/>
      <w:r>
        <w:t xml:space="preserve">Уведомление заведующего МБДОУ о фактах обращения в целях склонения работников к совершению коррупционных правонарушений (далее - Уведомление) осуществляется письменно по форме согласно приложению № 1 путем передачи его ответственному за реализацию </w:t>
      </w:r>
      <w:proofErr w:type="spellStart"/>
      <w:r>
        <w:t>антикорр</w:t>
      </w:r>
      <w:r w:rsidR="00491097">
        <w:t>упционной</w:t>
      </w:r>
      <w:proofErr w:type="spellEnd"/>
      <w:r w:rsidR="00491097">
        <w:t xml:space="preserve"> политики в МК</w:t>
      </w:r>
      <w:r>
        <w:t>ДОУ (далее - Ответственный) или направления такого уведомления по почте.</w:t>
      </w:r>
      <w:proofErr w:type="gramEnd"/>
    </w:p>
    <w:p w:rsidR="005370B7" w:rsidRDefault="004F7BA6" w:rsidP="003F44EC">
      <w:pPr>
        <w:pStyle w:val="20"/>
        <w:numPr>
          <w:ilvl w:val="1"/>
          <w:numId w:val="3"/>
        </w:numPr>
        <w:shd w:val="clear" w:color="auto" w:fill="auto"/>
        <w:tabs>
          <w:tab w:val="left" w:pos="490"/>
        </w:tabs>
        <w:spacing w:line="276" w:lineRule="auto"/>
        <w:jc w:val="both"/>
      </w:pPr>
      <w:r>
        <w:t>Ответственный обязан незамедл</w:t>
      </w:r>
      <w:r w:rsidR="00491097">
        <w:t>ительно уведомить заведующего МК</w:t>
      </w:r>
      <w:r>
        <w:t>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</w:t>
      </w:r>
      <w:r w:rsidR="00491097">
        <w:t xml:space="preserve"> обязан уведомить заведующего МК</w:t>
      </w:r>
      <w:r>
        <w:t xml:space="preserve">ДОУ незамедлительно с момента прибытия на </w:t>
      </w:r>
      <w:r w:rsidR="00491097">
        <w:t>работу либо по телефону 2-23-01</w:t>
      </w:r>
      <w:r>
        <w:t>, в течение 3 дней.</w:t>
      </w:r>
    </w:p>
    <w:p w:rsidR="005370B7" w:rsidRDefault="004F7BA6" w:rsidP="003F44EC">
      <w:pPr>
        <w:pStyle w:val="20"/>
        <w:numPr>
          <w:ilvl w:val="1"/>
          <w:numId w:val="3"/>
        </w:numPr>
        <w:shd w:val="clear" w:color="auto" w:fill="auto"/>
        <w:tabs>
          <w:tab w:val="left" w:pos="481"/>
        </w:tabs>
        <w:spacing w:line="276" w:lineRule="auto"/>
        <w:jc w:val="both"/>
      </w:pPr>
      <w:r>
        <w:t>Перечень сведений, подлежащих отражению в Уведомлении, должен содержать:</w:t>
      </w: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04"/>
        </w:tabs>
        <w:spacing w:line="276" w:lineRule="auto"/>
        <w:jc w:val="both"/>
      </w:pPr>
      <w:r>
        <w:t>фамилию, имя, отчество, должность, место жительства и телефон лица, направившего</w:t>
      </w:r>
      <w:r w:rsidR="00491097">
        <w:t xml:space="preserve"> </w:t>
      </w:r>
      <w:r>
        <w:t>Уведомление;</w:t>
      </w: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line="276" w:lineRule="auto"/>
        <w:jc w:val="both"/>
      </w:pPr>
      <w: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276" w:lineRule="auto"/>
        <w:jc w:val="both"/>
      </w:pPr>
      <w: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line="276" w:lineRule="auto"/>
        <w:jc w:val="both"/>
      </w:pPr>
      <w:r>
        <w:t>все известные сведения о физическом (юридическом) лице, склоняющем к коррупционному правонарушению;</w:t>
      </w:r>
    </w:p>
    <w:p w:rsidR="005370B7" w:rsidRDefault="004F7BA6" w:rsidP="003F44EC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line="276" w:lineRule="auto"/>
        <w:jc w:val="both"/>
      </w:pPr>
      <w: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5370B7" w:rsidRDefault="004F7BA6" w:rsidP="003F44EC">
      <w:pPr>
        <w:pStyle w:val="20"/>
        <w:numPr>
          <w:ilvl w:val="1"/>
          <w:numId w:val="3"/>
        </w:numPr>
        <w:shd w:val="clear" w:color="auto" w:fill="auto"/>
        <w:tabs>
          <w:tab w:val="left" w:pos="481"/>
        </w:tabs>
        <w:spacing w:line="276" w:lineRule="auto"/>
        <w:jc w:val="both"/>
      </w:pPr>
      <w:r>
        <w:t>Конфиденциальность полученных сведе</w:t>
      </w:r>
      <w:r w:rsidR="00491097">
        <w:t>ний обеспечивается заведующим МК</w:t>
      </w:r>
      <w:r>
        <w:t>ДОУ.</w:t>
      </w:r>
    </w:p>
    <w:p w:rsidR="003F44EC" w:rsidRDefault="003F44EC" w:rsidP="003F44EC">
      <w:pPr>
        <w:pStyle w:val="20"/>
        <w:shd w:val="clear" w:color="auto" w:fill="auto"/>
        <w:tabs>
          <w:tab w:val="left" w:pos="481"/>
        </w:tabs>
        <w:spacing w:line="276" w:lineRule="auto"/>
        <w:jc w:val="both"/>
      </w:pPr>
    </w:p>
    <w:p w:rsidR="003F44EC" w:rsidRDefault="004F7BA6" w:rsidP="003F44EC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spacing w:before="0" w:after="0" w:line="276" w:lineRule="auto"/>
        <w:jc w:val="both"/>
      </w:pPr>
      <w:bookmarkStart w:id="2" w:name="bookmark6"/>
      <w:r>
        <w:t>Ответственность</w:t>
      </w:r>
      <w:bookmarkEnd w:id="2"/>
    </w:p>
    <w:p w:rsidR="003F44EC" w:rsidRDefault="004F7BA6" w:rsidP="003F44EC">
      <w:pPr>
        <w:pStyle w:val="20"/>
        <w:shd w:val="clear" w:color="auto" w:fill="auto"/>
        <w:spacing w:line="276" w:lineRule="auto"/>
        <w:jc w:val="both"/>
      </w:pPr>
      <w:r>
        <w:t>4.1. За неисполнение или ненадлежащее исполнение без уважительных причин Устава и Правил вну</w:t>
      </w:r>
      <w:r w:rsidR="00491097">
        <w:t>треннего трудового распорядка МК</w:t>
      </w:r>
      <w:r>
        <w:t>ДОУ, иных локальных нормативных актов, зако</w:t>
      </w:r>
      <w:r w:rsidR="00491097">
        <w:t>нных распоряжений заведующего МК</w:t>
      </w:r>
      <w:r>
        <w:t xml:space="preserve">ДОУ, функциональных обязанностей, в том числе за неиспользование предоставленных прав, ответственный за реализацию </w:t>
      </w:r>
      <w:proofErr w:type="spellStart"/>
      <w:r>
        <w:t>антикоррупционной</w:t>
      </w:r>
      <w:proofErr w:type="spellEnd"/>
      <w:r>
        <w:t xml:space="preserve"> политики в МБДОУ несет дисциплинарную ответственность в порядке, определенном трудовым законодательством.</w:t>
      </w:r>
    </w:p>
    <w:p w:rsidR="005370B7" w:rsidRDefault="004F7BA6" w:rsidP="003F44EC">
      <w:pPr>
        <w:pStyle w:val="20"/>
        <w:shd w:val="clear" w:color="auto" w:fill="auto"/>
        <w:spacing w:line="276" w:lineRule="auto"/>
        <w:jc w:val="both"/>
      </w:pPr>
      <w:r>
        <w:t>4.2</w:t>
      </w:r>
      <w:r w:rsidR="003F44EC">
        <w:t xml:space="preserve">. </w:t>
      </w:r>
      <w:r>
        <w:t xml:space="preserve"> Ответственность за реализацию</w:t>
      </w:r>
      <w:r w:rsidR="00491097">
        <w:t xml:space="preserve"> </w:t>
      </w:r>
      <w:proofErr w:type="spellStart"/>
      <w:r w:rsidR="00491097">
        <w:t>антикоррупционной</w:t>
      </w:r>
      <w:proofErr w:type="spellEnd"/>
      <w:r w:rsidR="00491097">
        <w:t xml:space="preserve"> политики в МК</w:t>
      </w:r>
      <w:r>
        <w:t>ДОУ несет ответственность за совершенные в процессе осуществления своей деятельности правонарушения (в том числе за причинение материальн</w:t>
      </w:r>
      <w:r w:rsidR="00491097">
        <w:t>ого ущерба МК</w:t>
      </w:r>
      <w:r>
        <w:t>ДОУ) в пределах, определяемых действующим административным, трудовым, уголовным и гражданским законодательством РФ.</w:t>
      </w:r>
    </w:p>
    <w:sectPr w:rsidR="005370B7" w:rsidSect="002C0DD2">
      <w:pgSz w:w="11900" w:h="16840"/>
      <w:pgMar w:top="284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491" w:rsidRDefault="00834491" w:rsidP="005370B7">
      <w:r>
        <w:separator/>
      </w:r>
    </w:p>
  </w:endnote>
  <w:endnote w:type="continuationSeparator" w:id="0">
    <w:p w:rsidR="00834491" w:rsidRDefault="00834491" w:rsidP="00537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491" w:rsidRDefault="00834491"/>
  </w:footnote>
  <w:footnote w:type="continuationSeparator" w:id="0">
    <w:p w:rsidR="00834491" w:rsidRDefault="008344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6983"/>
    <w:multiLevelType w:val="multilevel"/>
    <w:tmpl w:val="1BE20F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8D11A2"/>
    <w:multiLevelType w:val="hybridMultilevel"/>
    <w:tmpl w:val="27E273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0188C"/>
    <w:multiLevelType w:val="multilevel"/>
    <w:tmpl w:val="DC427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A04774"/>
    <w:multiLevelType w:val="multilevel"/>
    <w:tmpl w:val="D3588C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70B7"/>
    <w:rsid w:val="0018541F"/>
    <w:rsid w:val="002C0DD2"/>
    <w:rsid w:val="003F44EC"/>
    <w:rsid w:val="00491097"/>
    <w:rsid w:val="004F7BA6"/>
    <w:rsid w:val="005370B7"/>
    <w:rsid w:val="00834491"/>
    <w:rsid w:val="009D705E"/>
    <w:rsid w:val="00A44CE5"/>
    <w:rsid w:val="00F23D42"/>
    <w:rsid w:val="00FD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70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70B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37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537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5370B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"/>
    <w:rsid w:val="005370B7"/>
    <w:rPr>
      <w:b/>
      <w:bCs/>
      <w:i/>
      <w:iCs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sid w:val="00537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5370B7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5370B7"/>
    <w:pPr>
      <w:shd w:val="clear" w:color="auto" w:fill="FFFFFF"/>
      <w:spacing w:before="540"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370B7"/>
    <w:pPr>
      <w:shd w:val="clear" w:color="auto" w:fill="FFFFFF"/>
      <w:spacing w:before="6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3F44E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7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0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503</Words>
  <Characters>2870</Characters>
  <Application>Microsoft Office Word</Application>
  <DocSecurity>0</DocSecurity>
  <Lines>23</Lines>
  <Paragraphs>6</Paragraphs>
  <ScaleCrop>false</ScaleCrop>
  <Company>Microsoft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асхаб</cp:lastModifiedBy>
  <cp:revision>6</cp:revision>
  <cp:lastPrinted>2019-01-28T09:36:00Z</cp:lastPrinted>
  <dcterms:created xsi:type="dcterms:W3CDTF">2017-01-16T06:33:00Z</dcterms:created>
  <dcterms:modified xsi:type="dcterms:W3CDTF">2019-01-30T20:12:00Z</dcterms:modified>
</cp:coreProperties>
</file>