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3D2" w:rsidRPr="002E024C" w:rsidRDefault="009A73D2" w:rsidP="009A73D2">
      <w:pPr>
        <w:shd w:val="clear" w:color="auto" w:fill="FFFFFF"/>
        <w:spacing w:after="0" w:line="480" w:lineRule="atLeast"/>
        <w:ind w:left="142" w:hanging="709"/>
        <w:jc w:val="center"/>
        <w:rPr>
          <w:rFonts w:ascii="Tahoma" w:eastAsia="Times New Roman" w:hAnsi="Tahoma" w:cs="Tahoma"/>
          <w:b/>
          <w:bCs/>
          <w:color w:val="C00000"/>
          <w:sz w:val="40"/>
          <w:lang w:val="en-US" w:eastAsia="ru-RU"/>
        </w:rPr>
      </w:pPr>
      <w:r w:rsidRPr="002E024C">
        <w:rPr>
          <w:b/>
          <w:noProof/>
          <w:sz w:val="24"/>
          <w:lang w:eastAsia="ru-RU"/>
        </w:rPr>
        <w:drawing>
          <wp:inline distT="0" distB="0" distL="0" distR="0">
            <wp:extent cx="6373090" cy="1274618"/>
            <wp:effectExtent l="19050" t="0" r="8660" b="0"/>
            <wp:docPr id="1" name="Рисунок 1" descr="https://im0-tub-ru.yandex.net/i?id=e0390ecb78b0ab8680360f671b7fc6c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0390ecb78b0ab8680360f671b7fc6cb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340" cy="127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3D2" w:rsidRPr="002E024C" w:rsidRDefault="009A73D2" w:rsidP="009A73D2">
      <w:pPr>
        <w:shd w:val="clear" w:color="auto" w:fill="FFFFFF"/>
        <w:spacing w:after="0" w:line="480" w:lineRule="atLeast"/>
        <w:jc w:val="center"/>
        <w:rPr>
          <w:rFonts w:ascii="Tahoma" w:eastAsia="Times New Roman" w:hAnsi="Tahoma" w:cs="Tahoma"/>
          <w:b/>
          <w:bCs/>
          <w:color w:val="C00000"/>
          <w:sz w:val="40"/>
          <w:lang w:val="en-US" w:eastAsia="ru-RU"/>
        </w:rPr>
      </w:pPr>
    </w:p>
    <w:p w:rsidR="009A73D2" w:rsidRPr="009A73D2" w:rsidRDefault="009A73D2" w:rsidP="009A73D2">
      <w:pPr>
        <w:shd w:val="clear" w:color="auto" w:fill="FFFFFF"/>
        <w:spacing w:after="0" w:line="480" w:lineRule="atLeast"/>
        <w:jc w:val="center"/>
        <w:rPr>
          <w:rFonts w:ascii="Tahoma" w:eastAsia="Times New Roman" w:hAnsi="Tahoma" w:cs="Tahoma"/>
          <w:b/>
          <w:color w:val="C00000"/>
          <w:sz w:val="40"/>
          <w:szCs w:val="31"/>
          <w:lang w:eastAsia="ru-RU"/>
        </w:rPr>
      </w:pPr>
      <w:r w:rsidRPr="002E024C">
        <w:rPr>
          <w:rFonts w:ascii="Tahoma" w:eastAsia="Times New Roman" w:hAnsi="Tahoma" w:cs="Tahoma"/>
          <w:b/>
          <w:bCs/>
          <w:color w:val="C00000"/>
          <w:sz w:val="40"/>
          <w:lang w:eastAsia="ru-RU"/>
        </w:rPr>
        <w:t>Что нужно сделать перед поступлением ребёнка</w:t>
      </w:r>
    </w:p>
    <w:p w:rsidR="009A73D2" w:rsidRPr="002E024C" w:rsidRDefault="009A73D2" w:rsidP="009A73D2">
      <w:pPr>
        <w:shd w:val="clear" w:color="auto" w:fill="FFFFFF"/>
        <w:spacing w:after="0" w:line="480" w:lineRule="atLeast"/>
        <w:jc w:val="center"/>
        <w:rPr>
          <w:rFonts w:ascii="Tahoma" w:eastAsia="Times New Roman" w:hAnsi="Tahoma" w:cs="Tahoma"/>
          <w:b/>
          <w:bCs/>
          <w:color w:val="C00000"/>
          <w:sz w:val="40"/>
          <w:lang w:val="en-US" w:eastAsia="ru-RU"/>
        </w:rPr>
      </w:pPr>
      <w:r w:rsidRPr="002E024C">
        <w:rPr>
          <w:rFonts w:ascii="Tahoma" w:eastAsia="Times New Roman" w:hAnsi="Tahoma" w:cs="Tahoma"/>
          <w:b/>
          <w:bCs/>
          <w:color w:val="C00000"/>
          <w:sz w:val="40"/>
          <w:lang w:eastAsia="ru-RU"/>
        </w:rPr>
        <w:t>в детское дошкольное учреждение:</w:t>
      </w:r>
    </w:p>
    <w:p w:rsidR="009A73D2" w:rsidRPr="009A73D2" w:rsidRDefault="009A73D2" w:rsidP="009A73D2">
      <w:pPr>
        <w:shd w:val="clear" w:color="auto" w:fill="FFFFFF"/>
        <w:spacing w:after="0" w:line="480" w:lineRule="atLeast"/>
        <w:jc w:val="center"/>
        <w:rPr>
          <w:rFonts w:ascii="Tahoma" w:eastAsia="Times New Roman" w:hAnsi="Tahoma" w:cs="Tahoma"/>
          <w:b/>
          <w:color w:val="C00000"/>
          <w:sz w:val="40"/>
          <w:szCs w:val="31"/>
          <w:lang w:val="en-US" w:eastAsia="ru-RU"/>
        </w:rPr>
      </w:pP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Провести знакомство с ДОУ (пройти с экскурсией по ДОУ, посетить День открытых дверей, приходить гулять с ребёнком на территорию ДОУ).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Познакомиться с группой, с сотрудниками, работающими там.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В адаптационный период нежелательно разрушать привычки, в том числе и вредные, так как это осложнит приспособление к новым условиям. На момент поступления в детский сад необходимо предупреждать воспитателя об «особых привычках, если таковые имеются и их не удалось искоренить до этого.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Необходимо тренировать у ребёнка систему адаптационных механизмов, приучать его к ситуациям, в которых требуется менять формы поведения.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Нужно придерживаться режима дня максимально приближенного к режиму детского сада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Готовиться к поступлению сада лучше вместе. Ребёнок будет более заинтересован посещением ДОУ, если родители, покупая необходимые вещи, будут привлекать и его, обсуждая, для чего это нужно.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Накануне первого посещения детского сада необходимо напомнить малышу, что завтра он идёт в группу и ответить на все его вопросы.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lastRenderedPageBreak/>
        <w:t>Адаптация проводится по графику, который регулируется воспитателями, медицинской сестрой и родителями в зависимости от состояния ребёнка и его поведенческой реакции.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Несколько дней возможно присутствие родителя в группе вместе с ребёнком, чтобы ребёнок почувствовал себя уверенно и спокойно привык к новой обстановке.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Важно избегать обсуждения при ребёнке волнующих проблем, связанных с детским садом.</w:t>
      </w:r>
    </w:p>
    <w:p w:rsidR="009A73D2" w:rsidRPr="009A73D2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Необходимо подчёркивать, что ребёнок по-прежнему дорог и любим.</w:t>
      </w:r>
    </w:p>
    <w:p w:rsidR="009A73D2" w:rsidRPr="002E024C" w:rsidRDefault="009A73D2" w:rsidP="009A73D2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9A73D2"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  <w:t>Вежливое и приветливое обращение родителей к сотрудникам детского сада расположит ребёнка к общению с ними.</w:t>
      </w:r>
    </w:p>
    <w:p w:rsidR="009A73D2" w:rsidRPr="002E024C" w:rsidRDefault="009A73D2" w:rsidP="009A73D2">
      <w:pPr>
        <w:shd w:val="clear" w:color="auto" w:fill="FFFFFF"/>
        <w:spacing w:after="0" w:line="480" w:lineRule="atLeast"/>
        <w:rPr>
          <w:rFonts w:ascii="Tahoma" w:eastAsia="Times New Roman" w:hAnsi="Tahoma" w:cs="Tahoma"/>
          <w:b/>
          <w:color w:val="555555"/>
          <w:sz w:val="32"/>
          <w:szCs w:val="31"/>
          <w:lang w:val="en-US" w:eastAsia="ru-RU"/>
        </w:rPr>
      </w:pPr>
    </w:p>
    <w:p w:rsidR="009A73D2" w:rsidRPr="002E024C" w:rsidRDefault="009A73D2" w:rsidP="009A73D2">
      <w:pPr>
        <w:shd w:val="clear" w:color="auto" w:fill="FFFFFF"/>
        <w:spacing w:after="0" w:line="480" w:lineRule="atLeast"/>
        <w:rPr>
          <w:rFonts w:ascii="Tahoma" w:eastAsia="Times New Roman" w:hAnsi="Tahoma" w:cs="Tahoma"/>
          <w:b/>
          <w:color w:val="555555"/>
          <w:sz w:val="32"/>
          <w:szCs w:val="31"/>
          <w:lang w:val="en-US" w:eastAsia="ru-RU"/>
        </w:rPr>
      </w:pPr>
    </w:p>
    <w:p w:rsidR="009A73D2" w:rsidRPr="002E024C" w:rsidRDefault="009A73D2" w:rsidP="009A73D2">
      <w:pPr>
        <w:shd w:val="clear" w:color="auto" w:fill="FFFFFF"/>
        <w:spacing w:after="0" w:line="480" w:lineRule="atLeast"/>
        <w:rPr>
          <w:rFonts w:ascii="Tahoma" w:eastAsia="Times New Roman" w:hAnsi="Tahoma" w:cs="Tahoma"/>
          <w:b/>
          <w:color w:val="555555"/>
          <w:sz w:val="32"/>
          <w:szCs w:val="31"/>
          <w:lang w:val="en-US" w:eastAsia="ru-RU"/>
        </w:rPr>
      </w:pPr>
    </w:p>
    <w:p w:rsidR="009A73D2" w:rsidRPr="002E024C" w:rsidRDefault="009A73D2" w:rsidP="009A73D2">
      <w:pPr>
        <w:shd w:val="clear" w:color="auto" w:fill="FFFFFF"/>
        <w:spacing w:after="0" w:line="480" w:lineRule="atLeast"/>
        <w:rPr>
          <w:rFonts w:ascii="Tahoma" w:eastAsia="Times New Roman" w:hAnsi="Tahoma" w:cs="Tahoma"/>
          <w:b/>
          <w:color w:val="555555"/>
          <w:sz w:val="32"/>
          <w:szCs w:val="31"/>
          <w:lang w:val="en-US" w:eastAsia="ru-RU"/>
        </w:rPr>
      </w:pPr>
      <w:r w:rsidRPr="002E024C">
        <w:rPr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</w:p>
    <w:p w:rsidR="009A73D2" w:rsidRPr="009A73D2" w:rsidRDefault="009A73D2" w:rsidP="009A73D2">
      <w:pPr>
        <w:shd w:val="clear" w:color="auto" w:fill="FFFFFF"/>
        <w:spacing w:after="0" w:line="480" w:lineRule="atLeast"/>
        <w:rPr>
          <w:rFonts w:ascii="Tahoma" w:eastAsia="Times New Roman" w:hAnsi="Tahoma" w:cs="Tahoma"/>
          <w:b/>
          <w:color w:val="555555"/>
          <w:sz w:val="32"/>
          <w:szCs w:val="31"/>
          <w:lang w:eastAsia="ru-RU"/>
        </w:rPr>
      </w:pPr>
      <w:r w:rsidRPr="002E024C">
        <w:rPr>
          <w:b/>
          <w:sz w:val="24"/>
        </w:rPr>
        <w:pict>
          <v:shape id="_x0000_i1030" type="#_x0000_t75" alt="" style="width:24pt;height:24pt"/>
        </w:pict>
      </w:r>
    </w:p>
    <w:p w:rsidR="00D561CB" w:rsidRPr="002E024C" w:rsidRDefault="009A73D2" w:rsidP="002E024C">
      <w:pPr>
        <w:shd w:val="clear" w:color="auto" w:fill="FFFF00"/>
        <w:rPr>
          <w:b/>
          <w:sz w:val="24"/>
        </w:rPr>
      </w:pPr>
      <w:r w:rsidRPr="002E024C">
        <w:rPr>
          <w:b/>
          <w:sz w:val="24"/>
        </w:rPr>
        <w:pict>
          <v:shape id="_x0000_i1025" type="#_x0000_t75" alt="" style="width:24pt;height:24pt"/>
        </w:pict>
      </w:r>
      <w:r w:rsidRPr="002E024C">
        <w:rPr>
          <w:b/>
          <w:sz w:val="24"/>
        </w:rPr>
        <w:pict>
          <v:shape id="_x0000_i1026" type="#_x0000_t75" alt="" style="width:24pt;height:24pt"/>
        </w:pict>
      </w:r>
      <w:r w:rsidRPr="002E024C">
        <w:rPr>
          <w:b/>
          <w:sz w:val="24"/>
        </w:rPr>
        <w:pict>
          <v:shape id="_x0000_i1027" type="#_x0000_t75" alt="" style="width:24pt;height:24pt"/>
        </w:pict>
      </w:r>
      <w:r w:rsidRPr="002E024C">
        <w:rPr>
          <w:b/>
          <w:sz w:val="24"/>
        </w:rPr>
        <w:pict>
          <v:shape id="_x0000_i1028" type="#_x0000_t75" alt="" style="width:24pt;height:24pt"/>
        </w:pict>
      </w:r>
    </w:p>
    <w:sectPr w:rsidR="00D561CB" w:rsidRPr="002E024C" w:rsidSect="009A73D2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961CF"/>
    <w:multiLevelType w:val="multilevel"/>
    <w:tmpl w:val="E05A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A73D2"/>
    <w:rsid w:val="002E024C"/>
    <w:rsid w:val="009A73D2"/>
    <w:rsid w:val="00D5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3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7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2018-06-19T07:52:00Z</dcterms:created>
  <dcterms:modified xsi:type="dcterms:W3CDTF">2018-06-19T08:04:00Z</dcterms:modified>
</cp:coreProperties>
</file>