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4D" w:rsidRDefault="00D126E1" w:rsidP="00CB1DD2">
      <w:pPr>
        <w:widowControl w:val="0"/>
        <w:tabs>
          <w:tab w:val="left" w:pos="7890"/>
        </w:tabs>
        <w:spacing w:after="0" w:line="240" w:lineRule="auto"/>
        <w:ind w:left="567"/>
        <w:contextualSpacing/>
        <w:jc w:val="right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ab/>
      </w:r>
      <w:r w:rsidR="00CB1DD2">
        <w:rPr>
          <w:rFonts w:ascii="Times New Roman" w:hAnsi="Times New Roman"/>
          <w:b/>
          <w:noProof/>
          <w:sz w:val="32"/>
          <w:szCs w:val="24"/>
        </w:rPr>
        <w:drawing>
          <wp:inline distT="0" distB="0" distL="0" distR="0">
            <wp:extent cx="6570980" cy="9374939"/>
            <wp:effectExtent l="19050" t="0" r="1270" b="0"/>
            <wp:docPr id="1" name="Рисунок 1" descr="C:\Users\User\Desktop\CCI141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I1410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7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6E1" w:rsidRDefault="00D126E1" w:rsidP="00D126E1">
      <w:pPr>
        <w:widowControl w:val="0"/>
        <w:spacing w:after="0" w:line="240" w:lineRule="auto"/>
        <w:contextualSpacing/>
        <w:rPr>
          <w:rFonts w:ascii="Times New Roman" w:hAnsi="Times New Roman"/>
          <w:b/>
          <w:sz w:val="32"/>
          <w:szCs w:val="24"/>
        </w:rPr>
      </w:pPr>
    </w:p>
    <w:p w:rsidR="000D741E" w:rsidRDefault="00D126E1" w:rsidP="00D126E1">
      <w:pPr>
        <w:widowControl w:val="0"/>
        <w:spacing w:after="0" w:line="240" w:lineRule="auto"/>
        <w:contextualSpacing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lastRenderedPageBreak/>
        <w:t xml:space="preserve">                   </w:t>
      </w:r>
    </w:p>
    <w:p w:rsidR="0078690D" w:rsidRPr="008A6CB8" w:rsidRDefault="00CB1DD2" w:rsidP="00D126E1">
      <w:pPr>
        <w:widowControl w:val="0"/>
        <w:spacing w:after="0" w:line="240" w:lineRule="auto"/>
        <w:contextualSpacing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24"/>
        </w:rPr>
        <w:t xml:space="preserve">              </w:t>
      </w:r>
      <w:r w:rsidR="00D126E1">
        <w:rPr>
          <w:rFonts w:ascii="Times New Roman" w:hAnsi="Times New Roman"/>
          <w:b/>
          <w:sz w:val="32"/>
          <w:szCs w:val="24"/>
        </w:rPr>
        <w:t xml:space="preserve"> </w:t>
      </w:r>
      <w:r w:rsidR="0078690D" w:rsidRPr="008A6CB8">
        <w:rPr>
          <w:rFonts w:ascii="Times New Roman" w:hAnsi="Times New Roman"/>
          <w:b/>
          <w:sz w:val="36"/>
          <w:szCs w:val="36"/>
        </w:rPr>
        <w:t xml:space="preserve">Программа педагогического просвещения родителей </w:t>
      </w:r>
    </w:p>
    <w:p w:rsidR="0078690D" w:rsidRPr="008A6CB8" w:rsidRDefault="0078690D" w:rsidP="0078690D">
      <w:pPr>
        <w:widowControl w:val="0"/>
        <w:spacing w:after="0" w:line="240" w:lineRule="auto"/>
        <w:ind w:left="1069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8A6CB8">
        <w:rPr>
          <w:rFonts w:ascii="Times New Roman" w:hAnsi="Times New Roman"/>
          <w:b/>
          <w:sz w:val="36"/>
          <w:szCs w:val="36"/>
        </w:rPr>
        <w:t>по защите прав детства</w:t>
      </w:r>
    </w:p>
    <w:p w:rsidR="0078690D" w:rsidRPr="008A6CB8" w:rsidRDefault="0078690D" w:rsidP="0078690D">
      <w:pPr>
        <w:widowControl w:val="0"/>
        <w:spacing w:after="0" w:line="240" w:lineRule="auto"/>
        <w:ind w:left="1069"/>
        <w:contextualSpacing/>
        <w:jc w:val="center"/>
        <w:rPr>
          <w:rFonts w:ascii="Times New Roman" w:hAnsi="Times New Roman"/>
          <w:b/>
          <w:kern w:val="2"/>
          <w:sz w:val="36"/>
          <w:szCs w:val="36"/>
        </w:rPr>
      </w:pPr>
      <w:r w:rsidRPr="008A6CB8">
        <w:rPr>
          <w:rFonts w:ascii="Times New Roman" w:hAnsi="Times New Roman"/>
          <w:b/>
          <w:kern w:val="2"/>
          <w:sz w:val="36"/>
          <w:szCs w:val="36"/>
        </w:rPr>
        <w:t xml:space="preserve"> «</w:t>
      </w:r>
      <w:r w:rsidRPr="008A6CB8">
        <w:rPr>
          <w:rFonts w:ascii="Times New Roman" w:hAnsi="Times New Roman"/>
          <w:b/>
          <w:sz w:val="36"/>
          <w:szCs w:val="36"/>
        </w:rPr>
        <w:t>Счастливое</w:t>
      </w:r>
      <w:r w:rsidR="0092667B" w:rsidRPr="008A6CB8">
        <w:rPr>
          <w:rFonts w:ascii="Times New Roman" w:hAnsi="Times New Roman"/>
          <w:b/>
          <w:sz w:val="36"/>
          <w:szCs w:val="36"/>
        </w:rPr>
        <w:t xml:space="preserve"> детство</w:t>
      </w:r>
      <w:r w:rsidRPr="008A6CB8">
        <w:rPr>
          <w:rFonts w:ascii="Times New Roman" w:hAnsi="Times New Roman"/>
          <w:b/>
          <w:kern w:val="2"/>
          <w:sz w:val="36"/>
          <w:szCs w:val="36"/>
        </w:rPr>
        <w:t>».</w:t>
      </w:r>
    </w:p>
    <w:p w:rsidR="0078690D" w:rsidRDefault="0078690D" w:rsidP="0078690D">
      <w:pPr>
        <w:widowControl w:val="0"/>
        <w:spacing w:after="0" w:line="240" w:lineRule="auto"/>
        <w:ind w:left="1069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</w:p>
    <w:p w:rsidR="008A6CB8" w:rsidRPr="00765944" w:rsidRDefault="008A6CB8" w:rsidP="0078690D">
      <w:pPr>
        <w:widowControl w:val="0"/>
        <w:spacing w:after="0" w:line="240" w:lineRule="auto"/>
        <w:ind w:left="1069"/>
        <w:contextualSpacing/>
        <w:jc w:val="center"/>
        <w:rPr>
          <w:rFonts w:ascii="Times New Roman" w:hAnsi="Times New Roman"/>
          <w:kern w:val="2"/>
          <w:sz w:val="24"/>
          <w:szCs w:val="24"/>
        </w:rPr>
      </w:pPr>
    </w:p>
    <w:p w:rsidR="0078690D" w:rsidRDefault="00CC644D" w:rsidP="00CC644D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</w:t>
      </w:r>
      <w:r w:rsidR="0078690D" w:rsidRPr="005C6BA0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A6CB8" w:rsidRPr="005C6BA0" w:rsidRDefault="008A6CB8" w:rsidP="00CC644D">
      <w:pPr>
        <w:widowControl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A250A" w:rsidP="007A250A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i/>
          <w:sz w:val="28"/>
          <w:szCs w:val="28"/>
          <w:lang w:eastAsia="en-US"/>
        </w:rPr>
        <w:t xml:space="preserve">         </w:t>
      </w:r>
      <w:r w:rsidR="0078690D" w:rsidRPr="005C6BA0">
        <w:rPr>
          <w:rFonts w:ascii="Times New Roman" w:hAnsi="Times New Roman"/>
          <w:sz w:val="28"/>
          <w:szCs w:val="28"/>
          <w:lang w:eastAsia="en-US"/>
        </w:rPr>
        <w:t>Ценность семьи как важнейшего института воспитания и социализации детей никогда не вызывала сомнений. То, что несет в себе семья, невозможно заменить ничем. Истинные духовные ценности, возможно, сохранить только в семье, а передать их, только через детей.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 xml:space="preserve">Дошкольное детство – уникальный период в жизни человека, в процессе которого формируется здоровье и осуществляется развитие личности. В то же время </w:t>
      </w:r>
      <w:r>
        <w:rPr>
          <w:rFonts w:ascii="Times New Roman" w:hAnsi="Times New Roman"/>
          <w:sz w:val="28"/>
          <w:szCs w:val="28"/>
          <w:lang w:eastAsia="en-US"/>
        </w:rPr>
        <w:t>–</w:t>
      </w:r>
      <w:r w:rsidRPr="005C6BA0">
        <w:rPr>
          <w:rFonts w:ascii="Times New Roman" w:hAnsi="Times New Roman"/>
          <w:sz w:val="28"/>
          <w:szCs w:val="28"/>
          <w:lang w:eastAsia="en-US"/>
        </w:rPr>
        <w:t xml:space="preserve"> это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C6BA0">
        <w:rPr>
          <w:rFonts w:ascii="Times New Roman" w:hAnsi="Times New Roman"/>
          <w:sz w:val="28"/>
          <w:szCs w:val="28"/>
          <w:lang w:eastAsia="en-US"/>
        </w:rPr>
        <w:t>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 поэтому проблеме охраны детства на всех уровнях нужно уделять первостепенное внимание.</w:t>
      </w:r>
    </w:p>
    <w:p w:rsidR="0078690D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 xml:space="preserve"> «Дети мира невинны, уязвимы и зависимы», – констатирует Всемирная декларация об обеспечении выживания, защиты и развития детей.</w:t>
      </w:r>
    </w:p>
    <w:p w:rsidR="008A6CB8" w:rsidRPr="005C6BA0" w:rsidRDefault="008A6CB8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8A6CB8">
        <w:rPr>
          <w:rFonts w:ascii="Times New Roman" w:hAnsi="Times New Roman"/>
          <w:b/>
          <w:sz w:val="28"/>
          <w:szCs w:val="28"/>
          <w:lang w:eastAsia="en-US"/>
        </w:rPr>
        <w:t>Актуальность темы</w:t>
      </w:r>
      <w:r w:rsidRPr="008A6CB8">
        <w:rPr>
          <w:rFonts w:ascii="Times New Roman" w:hAnsi="Times New Roman"/>
          <w:b/>
          <w:sz w:val="28"/>
          <w:szCs w:val="28"/>
        </w:rPr>
        <w:t xml:space="preserve"> </w:t>
      </w:r>
      <w:r w:rsidRPr="005C6BA0">
        <w:rPr>
          <w:rFonts w:ascii="Times New Roman" w:hAnsi="Times New Roman"/>
          <w:sz w:val="28"/>
          <w:szCs w:val="28"/>
        </w:rPr>
        <w:t>педагогического просвещения родителей по защите прав детства</w:t>
      </w:r>
      <w:r w:rsidRPr="005C6BA0">
        <w:rPr>
          <w:rFonts w:ascii="Times New Roman" w:hAnsi="Times New Roman"/>
          <w:kern w:val="2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Счастливое</w:t>
      </w:r>
      <w:r w:rsidRPr="005C6BA0">
        <w:rPr>
          <w:rFonts w:ascii="Times New Roman" w:hAnsi="Times New Roman"/>
          <w:sz w:val="28"/>
          <w:szCs w:val="28"/>
        </w:rPr>
        <w:t xml:space="preserve"> детство</w:t>
      </w:r>
      <w:r w:rsidRPr="005C6BA0">
        <w:rPr>
          <w:rFonts w:ascii="Times New Roman" w:hAnsi="Times New Roman"/>
          <w:kern w:val="2"/>
          <w:sz w:val="28"/>
          <w:szCs w:val="28"/>
        </w:rPr>
        <w:t>»</w:t>
      </w:r>
      <w:r w:rsidRPr="005C6BA0">
        <w:rPr>
          <w:rFonts w:ascii="Times New Roman" w:hAnsi="Times New Roman"/>
          <w:sz w:val="28"/>
          <w:szCs w:val="28"/>
          <w:lang w:eastAsia="en-US"/>
        </w:rPr>
        <w:t xml:space="preserve"> заключает в следующем: человек начинается с детства, и уже в эту пору жизни он становится обладателем определенной совокупности прав. Однако до середины прошлого столетия ребенок не рассматривался в качестве носителя прав. Подтверждением тому является наблюдение выдающегося мыслителя </w:t>
      </w:r>
      <w:r w:rsidRPr="005C6BA0">
        <w:rPr>
          <w:rFonts w:ascii="Times New Roman" w:hAnsi="Times New Roman"/>
          <w:sz w:val="28"/>
          <w:szCs w:val="28"/>
          <w:lang w:val="en-US" w:eastAsia="en-US"/>
        </w:rPr>
        <w:t>XX</w:t>
      </w:r>
      <w:r w:rsidRPr="005C6BA0">
        <w:rPr>
          <w:rFonts w:ascii="Times New Roman" w:hAnsi="Times New Roman"/>
          <w:sz w:val="28"/>
          <w:szCs w:val="28"/>
          <w:lang w:eastAsia="en-US"/>
        </w:rPr>
        <w:t xml:space="preserve"> в. Марии 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C6BA0">
        <w:rPr>
          <w:rFonts w:ascii="Times New Roman" w:hAnsi="Times New Roman"/>
          <w:sz w:val="28"/>
          <w:szCs w:val="28"/>
          <w:lang w:eastAsia="en-US"/>
        </w:rPr>
        <w:t>Монтессори: «Ребенок является воспроизведением взрослого, который владеет им так, как если бы он был частью собственности. Раб никогда не был такой собственностью своего хозяина, как ребенок - родителей».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>Это говорит о том, что существуют проблемы, острота которых всегда остается неизменной. Одна из них - права ребенка и их защита.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 xml:space="preserve">Нарушения прав детей приобрели в России масштаб национальной катастрофы. Говоря словами Уполномоченного при Президенте Российской Федерации по правам ребёнка, А. Ю. Кузнецовой, сейчас в России, какую сферу ни возьми, везде нарушаются права ребенка. Мы столкнулись с чудовищным парадоксом: детей приходится защищать от их же защитников. 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>Дошкольное образовательное учреждение – это место, где ребенок проводит основную часть своего времени, и именно здесь необходим новый подход к организации работы с воспитателями и родителями по защите прав каждого ребенка и интересов детства.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8690D" w:rsidRPr="008A6CB8" w:rsidRDefault="0092667B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Поэтому в МК</w:t>
      </w:r>
      <w:r w:rsidR="0078690D" w:rsidRPr="005C6BA0">
        <w:rPr>
          <w:rFonts w:ascii="Times New Roman" w:hAnsi="Times New Roman"/>
          <w:sz w:val="28"/>
          <w:szCs w:val="28"/>
          <w:lang w:eastAsia="en-US"/>
        </w:rPr>
        <w:t xml:space="preserve">ДОУ </w:t>
      </w:r>
      <w:r>
        <w:rPr>
          <w:rFonts w:ascii="Times New Roman" w:hAnsi="Times New Roman"/>
          <w:sz w:val="28"/>
          <w:szCs w:val="28"/>
          <w:lang w:eastAsia="en-US"/>
        </w:rPr>
        <w:t xml:space="preserve">ЦРР Д/С№5 </w:t>
      </w:r>
      <w:r w:rsidR="0078690D" w:rsidRPr="005C6BA0">
        <w:rPr>
          <w:rFonts w:ascii="Times New Roman" w:hAnsi="Times New Roman"/>
          <w:sz w:val="28"/>
          <w:szCs w:val="28"/>
          <w:lang w:eastAsia="en-US"/>
        </w:rPr>
        <w:t xml:space="preserve">разработана программа </w:t>
      </w:r>
      <w:r w:rsidR="0078690D" w:rsidRPr="005C6BA0">
        <w:rPr>
          <w:rFonts w:ascii="Times New Roman" w:hAnsi="Times New Roman"/>
          <w:sz w:val="28"/>
          <w:szCs w:val="28"/>
        </w:rPr>
        <w:t>педагогического просвещения родителей по защите прав детства</w:t>
      </w:r>
      <w:r w:rsidR="0078690D" w:rsidRPr="005C6BA0">
        <w:rPr>
          <w:rFonts w:ascii="Times New Roman" w:hAnsi="Times New Roman"/>
          <w:kern w:val="2"/>
          <w:sz w:val="28"/>
          <w:szCs w:val="28"/>
        </w:rPr>
        <w:t xml:space="preserve"> </w:t>
      </w:r>
      <w:r w:rsidR="0078690D" w:rsidRPr="008A6CB8">
        <w:rPr>
          <w:rFonts w:ascii="Times New Roman" w:hAnsi="Times New Roman"/>
          <w:b/>
          <w:kern w:val="2"/>
          <w:sz w:val="28"/>
          <w:szCs w:val="28"/>
        </w:rPr>
        <w:t>«</w:t>
      </w:r>
      <w:r w:rsidR="0078690D" w:rsidRPr="008A6CB8">
        <w:rPr>
          <w:rFonts w:ascii="Times New Roman" w:hAnsi="Times New Roman"/>
          <w:b/>
          <w:sz w:val="28"/>
          <w:szCs w:val="28"/>
        </w:rPr>
        <w:t>Счастливое детство</w:t>
      </w:r>
      <w:r w:rsidR="0078690D" w:rsidRPr="008A6CB8">
        <w:rPr>
          <w:rFonts w:ascii="Times New Roman" w:hAnsi="Times New Roman"/>
          <w:b/>
          <w:kern w:val="2"/>
          <w:sz w:val="28"/>
          <w:szCs w:val="28"/>
        </w:rPr>
        <w:t>».</w:t>
      </w:r>
    </w:p>
    <w:p w:rsidR="008A6CB8" w:rsidRDefault="008A6CB8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8A6CB8" w:rsidRDefault="008A6CB8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8A6CB8" w:rsidRDefault="008A6CB8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8A6CB8" w:rsidRDefault="008A6CB8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78690D" w:rsidRPr="005C6BA0" w:rsidRDefault="008A6CB8" w:rsidP="008A6CB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          </w:t>
      </w:r>
      <w:r w:rsidR="0078690D" w:rsidRPr="005C6BA0">
        <w:rPr>
          <w:rFonts w:ascii="Times New Roman" w:hAnsi="Times New Roman"/>
          <w:b/>
          <w:sz w:val="28"/>
          <w:szCs w:val="28"/>
          <w:lang w:eastAsia="en-US"/>
        </w:rPr>
        <w:t>Целью программы</w:t>
      </w:r>
      <w:r w:rsidR="0078690D" w:rsidRPr="005C6BA0">
        <w:rPr>
          <w:rFonts w:ascii="Times New Roman" w:hAnsi="Times New Roman"/>
          <w:sz w:val="28"/>
          <w:szCs w:val="28"/>
        </w:rPr>
        <w:t xml:space="preserve"> является о</w:t>
      </w:r>
      <w:r w:rsidR="0078690D" w:rsidRPr="005C6BA0">
        <w:rPr>
          <w:rStyle w:val="c5"/>
          <w:rFonts w:ascii="Times New Roman" w:hAnsi="Times New Roman"/>
          <w:sz w:val="28"/>
          <w:szCs w:val="28"/>
        </w:rPr>
        <w:t>пределение стратегии и тактики инновационного развития дошкольной образовательной организации в объединении ресурсов социальных институтов по обеспечению защиты прав ребенка.</w:t>
      </w:r>
      <w:r w:rsidR="0078690D" w:rsidRPr="005C6BA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78690D" w:rsidRPr="005C6BA0" w:rsidRDefault="0078690D" w:rsidP="0078690D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Для достижения цели определены следующие</w:t>
      </w:r>
      <w:r w:rsidRPr="005C6BA0">
        <w:rPr>
          <w:rFonts w:ascii="Times New Roman" w:hAnsi="Times New Roman"/>
          <w:b/>
          <w:sz w:val="28"/>
          <w:szCs w:val="28"/>
        </w:rPr>
        <w:t xml:space="preserve"> задачи: </w:t>
      </w:r>
    </w:p>
    <w:p w:rsidR="0078690D" w:rsidRPr="005C6BA0" w:rsidRDefault="0078690D" w:rsidP="0078690D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A125D5">
        <w:rPr>
          <w:rStyle w:val="c8"/>
          <w:rFonts w:ascii="Times New Roman" w:hAnsi="Times New Roman"/>
          <w:sz w:val="28"/>
          <w:szCs w:val="28"/>
        </w:rPr>
        <w:t>Способствовать</w:t>
      </w:r>
      <w:r w:rsidRPr="005C6BA0">
        <w:rPr>
          <w:rStyle w:val="c8"/>
          <w:rFonts w:ascii="Times New Roman" w:hAnsi="Times New Roman"/>
          <w:sz w:val="28"/>
          <w:szCs w:val="28"/>
          <w:shd w:val="clear" w:color="auto" w:fill="FFFFFF"/>
        </w:rPr>
        <w:t> </w:t>
      </w:r>
      <w:r w:rsidRPr="005C6BA0">
        <w:rPr>
          <w:rStyle w:val="c0"/>
          <w:rFonts w:ascii="Times New Roman" w:hAnsi="Times New Roman"/>
          <w:sz w:val="28"/>
          <w:szCs w:val="28"/>
        </w:rPr>
        <w:t>правовому просвещению педагогов, специалистов в области соблюдения прав и законных интересов ребенка в семье и дошкольной образовательной организации.</w:t>
      </w:r>
    </w:p>
    <w:p w:rsidR="0078690D" w:rsidRPr="005C6BA0" w:rsidRDefault="0078690D" w:rsidP="0078690D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Style w:val="c0"/>
          <w:rFonts w:ascii="Times New Roman" w:hAnsi="Times New Roman"/>
          <w:sz w:val="28"/>
          <w:szCs w:val="28"/>
        </w:rPr>
      </w:pPr>
      <w:r w:rsidRPr="005C6BA0">
        <w:rPr>
          <w:rStyle w:val="c0"/>
          <w:rFonts w:ascii="Times New Roman" w:hAnsi="Times New Roman"/>
          <w:sz w:val="28"/>
          <w:szCs w:val="28"/>
        </w:rPr>
        <w:t>Обеспечить преемственность дошкольной образовательной организации и семьи в вопросах воспитания ребенка.</w:t>
      </w:r>
    </w:p>
    <w:p w:rsidR="0078690D" w:rsidRPr="005C6BA0" w:rsidRDefault="0078690D" w:rsidP="0078690D">
      <w:pPr>
        <w:pStyle w:val="c14"/>
        <w:widowControl w:val="0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sz w:val="28"/>
          <w:szCs w:val="28"/>
        </w:rPr>
      </w:pPr>
      <w:r w:rsidRPr="00A125D5">
        <w:rPr>
          <w:rStyle w:val="c0"/>
          <w:sz w:val="28"/>
          <w:szCs w:val="28"/>
        </w:rPr>
        <w:t>Осуществить поддержку семейного воспитания на основе повышения их социальной</w:t>
      </w:r>
      <w:r w:rsidRPr="005C6BA0">
        <w:rPr>
          <w:rStyle w:val="c0"/>
          <w:sz w:val="28"/>
          <w:szCs w:val="28"/>
        </w:rPr>
        <w:t>, коммуникативной и педагогической компетентности в вопросах формирования толерантного сознания, культуры ненасильственного действия.</w:t>
      </w:r>
    </w:p>
    <w:p w:rsidR="0078690D" w:rsidRPr="005C6BA0" w:rsidRDefault="0078690D" w:rsidP="0078690D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5D5">
        <w:rPr>
          <w:rStyle w:val="c0"/>
          <w:rFonts w:ascii="Times New Roman" w:hAnsi="Times New Roman"/>
          <w:sz w:val="28"/>
          <w:szCs w:val="28"/>
        </w:rPr>
        <w:t>Формировать у детей раннего возраста и на этапе завершения дошкольного образования готовность к </w:t>
      </w:r>
      <w:r w:rsidRPr="00A125D5">
        <w:rPr>
          <w:rStyle w:val="c8"/>
          <w:rFonts w:ascii="Times New Roman" w:hAnsi="Times New Roman"/>
          <w:sz w:val="28"/>
          <w:szCs w:val="28"/>
        </w:rPr>
        <w:t>бесконфликтному взаимодействию</w:t>
      </w:r>
      <w:r w:rsidRPr="00A125D5">
        <w:rPr>
          <w:rStyle w:val="c0"/>
          <w:rFonts w:ascii="Times New Roman" w:hAnsi="Times New Roman"/>
          <w:sz w:val="28"/>
          <w:szCs w:val="28"/>
        </w:rPr>
        <w:t> по защите своих прав и прав других людей в процессе освоения культурных практик</w:t>
      </w:r>
    </w:p>
    <w:p w:rsidR="0078690D" w:rsidRPr="005C6BA0" w:rsidRDefault="0078690D" w:rsidP="0078690D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Создавать условия социальной ситуации развития детей;</w:t>
      </w:r>
    </w:p>
    <w:p w:rsidR="0078690D" w:rsidRPr="005C6BA0" w:rsidRDefault="0078690D" w:rsidP="0078690D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Расширить социальное партнёрство ОУ с родителями воспитанников.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C6BA0">
        <w:rPr>
          <w:rFonts w:ascii="Times New Roman" w:hAnsi="Times New Roman"/>
          <w:sz w:val="28"/>
          <w:szCs w:val="28"/>
          <w:lang w:eastAsia="en-US"/>
        </w:rPr>
        <w:t>Программа рассматривает реализацию задач  в двух направлениях: в социально-правовом и психолого-педагогическом.</w:t>
      </w:r>
    </w:p>
    <w:p w:rsidR="0078690D" w:rsidRPr="005C6BA0" w:rsidRDefault="0078690D" w:rsidP="0078690D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i/>
          <w:sz w:val="28"/>
          <w:szCs w:val="28"/>
        </w:rPr>
        <w:t>Социально-правовое направление</w:t>
      </w:r>
      <w:r w:rsidRPr="005C6BA0">
        <w:rPr>
          <w:rFonts w:ascii="Times New Roman" w:hAnsi="Times New Roman"/>
          <w:sz w:val="28"/>
          <w:szCs w:val="28"/>
        </w:rPr>
        <w:t xml:space="preserve"> включает законодательное обеспечение охраны прав ребенка, создание системы социальных, образовательных, культурных и других детских учреждений.</w:t>
      </w:r>
    </w:p>
    <w:p w:rsidR="0078690D" w:rsidRPr="005C6BA0" w:rsidRDefault="0078690D" w:rsidP="0078690D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i/>
          <w:sz w:val="28"/>
          <w:szCs w:val="28"/>
        </w:rPr>
        <w:t>Психолого-педагогическое направление</w:t>
      </w:r>
      <w:r w:rsidRPr="005C6BA0">
        <w:rPr>
          <w:rFonts w:ascii="Times New Roman" w:hAnsi="Times New Roman"/>
          <w:sz w:val="28"/>
          <w:szCs w:val="28"/>
        </w:rPr>
        <w:t xml:space="preserve"> предполагает создание благоприятных условий: соответствующей атмосферы, стиля жизни, общения в семье и в образовательном учреждении.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В основу программы заложены следующие </w:t>
      </w:r>
      <w:r w:rsidRPr="005C6BA0">
        <w:rPr>
          <w:rFonts w:ascii="Times New Roman" w:hAnsi="Times New Roman"/>
          <w:b/>
          <w:sz w:val="28"/>
          <w:szCs w:val="28"/>
          <w:lang w:eastAsia="ar-SA"/>
        </w:rPr>
        <w:t>принципы</w:t>
      </w:r>
      <w:r w:rsidRPr="005C6BA0">
        <w:rPr>
          <w:rFonts w:ascii="Times New Roman" w:hAnsi="Times New Roman"/>
          <w:sz w:val="28"/>
          <w:szCs w:val="28"/>
          <w:lang w:eastAsia="ar-SA"/>
        </w:rPr>
        <w:t>: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1. Принцип систематичности и последовательности. Программа представляет собой целенаправленное систематическое педагогическое просвещение родителей в сфере правовой грамотности. Систематичность и</w:t>
      </w:r>
      <w:r w:rsidRPr="0078690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C6BA0">
        <w:rPr>
          <w:rFonts w:ascii="Times New Roman" w:hAnsi="Times New Roman"/>
          <w:sz w:val="28"/>
          <w:szCs w:val="28"/>
          <w:lang w:eastAsia="ar-SA"/>
        </w:rPr>
        <w:t>последовательность предполагает единство и преемственность всех звеньев программы, при этом то или иное структурное звено является продолжением предыдущего.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2. Принцип единства общественного и семейного воспитания. С учетом этого принципа строится содержание программы. Даются знания законов РФ для внедрения их в систему воспитания детей в семье.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3. Принцип оптимального сочетания коллективных и индивидуальных форм повышения педагогической культуры родителей. Мы при составлении программы стремились построить работу с родителями при использовании разных форм: коллективное ознакомление с информацией, ее практическое применение в моделируемых ситуациях, индивидуальные консультации. 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4. Принцип эмоциональной безопасности для родителей. Психолого-педагогическая работа, как малоизвестная родителям, может вызвать у них страх неопределенности, страх нового. Поэтому поначалу взаимодействие должно быть организовано через знакомые, понятные родителям формы. Если родитель отказывается от взаимодействия с педагогом, у него есть на это причины, мы стараемся наладить контакт с данными группами родителей и выяснить причины и уже дальше найти пут решения проблемы. 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5. Принцип мотивирования родителей к взаимодействию с воспитателем. </w:t>
      </w:r>
      <w:r w:rsidRPr="005C6BA0">
        <w:rPr>
          <w:rFonts w:ascii="Times New Roman" w:hAnsi="Times New Roman"/>
          <w:sz w:val="28"/>
          <w:szCs w:val="28"/>
          <w:lang w:eastAsia="ar-SA"/>
        </w:rPr>
        <w:lastRenderedPageBreak/>
        <w:t>Большинство родителей мало знают о возможностях воспитателя, поэтому может возникнуть либо страх взаимодействия (вдруг воспитатель увидит то, что не хотелось бы показывать), либо недооценка его значимости, но и в том и в другом случае возникает стремление избежать контакта.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6. Принцип законности – предусматривает соблюдение требований, законодательства РФ в работе с семьей.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При работе с данной программой, следует учитывать следующее: особенность содержания данных материалов заключается в важной роли положительного примера со стороны взрослых и необходимости постоянных контактов педагогов, родителей и детей.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b/>
          <w:sz w:val="28"/>
          <w:szCs w:val="28"/>
          <w:lang w:eastAsia="ar-SA"/>
        </w:rPr>
        <w:t>Приоритетные направления реализации Программы: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1. Регулярное, систематическое сопровождение семей по вопросам защиты прав и интересов детей.</w:t>
      </w:r>
    </w:p>
    <w:p w:rsidR="0078690D" w:rsidRPr="005C6BA0" w:rsidRDefault="0078690D" w:rsidP="0078690D">
      <w:pPr>
        <w:widowControl w:val="0"/>
        <w:tabs>
          <w:tab w:val="left" w:pos="405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2. Привлечение к реализации программы педагогических работников, имеющих достаточный опыт работы с семьями по данному направлению. </w:t>
      </w:r>
    </w:p>
    <w:p w:rsidR="0078690D" w:rsidRPr="005C6BA0" w:rsidRDefault="0078690D" w:rsidP="0078690D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Pr="005C6BA0">
        <w:rPr>
          <w:rFonts w:ascii="Times New Roman" w:eastAsia="Times New Roman" w:hAnsi="Times New Roman"/>
          <w:sz w:val="28"/>
          <w:szCs w:val="28"/>
        </w:rPr>
        <w:t>Межведомственное взаимодействие с учреждениями системы</w:t>
      </w:r>
      <w:r w:rsidRPr="005C6BA0">
        <w:rPr>
          <w:rFonts w:ascii="Times New Roman" w:hAnsi="Times New Roman"/>
          <w:sz w:val="28"/>
          <w:szCs w:val="28"/>
        </w:rPr>
        <w:t>, таких как:</w:t>
      </w:r>
    </w:p>
    <w:p w:rsidR="0078690D" w:rsidRPr="005C6BA0" w:rsidRDefault="0078690D" w:rsidP="0078690D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Информирование о несовершеннолетних и их законных представителях, о фактах психологического или физического насилия.</w:t>
      </w:r>
    </w:p>
    <w:p w:rsidR="0078690D" w:rsidRPr="005C6BA0" w:rsidRDefault="00D126E1" w:rsidP="0078690D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ГБУРД ДРКБ   (</w:t>
      </w:r>
      <w:r w:rsidR="0078690D" w:rsidRPr="005C6BA0">
        <w:rPr>
          <w:rFonts w:ascii="Times New Roman" w:hAnsi="Times New Roman"/>
          <w:bCs/>
          <w:sz w:val="28"/>
          <w:szCs w:val="28"/>
          <w:shd w:val="clear" w:color="auto" w:fill="FFFFFF"/>
        </w:rPr>
        <w:t>Детская</w:t>
      </w:r>
      <w:r w:rsidR="0078690D" w:rsidRPr="005C6BA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78690D" w:rsidRPr="005C6BA0">
        <w:rPr>
          <w:rFonts w:ascii="Times New Roman" w:hAnsi="Times New Roman"/>
          <w:bCs/>
          <w:sz w:val="28"/>
          <w:szCs w:val="28"/>
          <w:shd w:val="clear" w:color="auto" w:fill="FFFFFF"/>
        </w:rPr>
        <w:t>поликлиника</w:t>
      </w:r>
      <w:r w:rsidR="009629B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г.Буй</w:t>
      </w:r>
      <w:r w:rsidR="0092667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н</w:t>
      </w:r>
      <w:r w:rsidR="009629B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ак</w:t>
      </w:r>
      <w:r w:rsidR="0092667B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ска)</w:t>
      </w:r>
      <w:r w:rsidR="0078690D" w:rsidRPr="005C6BA0">
        <w:rPr>
          <w:rFonts w:ascii="Times New Roman" w:hAnsi="Times New Roman"/>
          <w:sz w:val="28"/>
          <w:szCs w:val="28"/>
        </w:rPr>
        <w:t xml:space="preserve">. </w:t>
      </w:r>
    </w:p>
    <w:p w:rsidR="0078690D" w:rsidRPr="005C6BA0" w:rsidRDefault="009629B3" w:rsidP="0078690D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 МВД</w:t>
      </w:r>
      <w:r w:rsidR="0078690D" w:rsidRPr="005C6BA0">
        <w:rPr>
          <w:rFonts w:ascii="Times New Roman" w:hAnsi="Times New Roman"/>
          <w:sz w:val="28"/>
          <w:szCs w:val="28"/>
        </w:rPr>
        <w:t xml:space="preserve"> </w:t>
      </w:r>
      <w:r w:rsidR="007A250A">
        <w:rPr>
          <w:rFonts w:ascii="Times New Roman" w:hAnsi="Times New Roman"/>
          <w:sz w:val="28"/>
          <w:szCs w:val="28"/>
        </w:rPr>
        <w:t xml:space="preserve"> РФ по г.</w:t>
      </w:r>
      <w:r w:rsidR="00CC644D">
        <w:rPr>
          <w:rFonts w:ascii="Times New Roman" w:hAnsi="Times New Roman"/>
          <w:sz w:val="28"/>
          <w:szCs w:val="28"/>
        </w:rPr>
        <w:t xml:space="preserve"> </w:t>
      </w:r>
      <w:r w:rsidR="007A250A">
        <w:rPr>
          <w:rFonts w:ascii="Times New Roman" w:hAnsi="Times New Roman"/>
          <w:sz w:val="28"/>
          <w:szCs w:val="28"/>
        </w:rPr>
        <w:t>Буйнакску  (</w:t>
      </w:r>
      <w:r w:rsidR="00D126E1">
        <w:rPr>
          <w:rFonts w:ascii="Times New Roman" w:hAnsi="Times New Roman"/>
          <w:sz w:val="28"/>
          <w:szCs w:val="28"/>
        </w:rPr>
        <w:t>профилактика</w:t>
      </w:r>
      <w:r w:rsidR="0078690D" w:rsidRPr="005C6BA0">
        <w:rPr>
          <w:rFonts w:ascii="Times New Roman" w:hAnsi="Times New Roman"/>
          <w:sz w:val="28"/>
          <w:szCs w:val="28"/>
        </w:rPr>
        <w:t xml:space="preserve"> неблагополучных семей</w:t>
      </w:r>
      <w:r w:rsidR="007A250A">
        <w:rPr>
          <w:rFonts w:ascii="Times New Roman" w:hAnsi="Times New Roman"/>
          <w:sz w:val="28"/>
          <w:szCs w:val="28"/>
        </w:rPr>
        <w:t>)</w:t>
      </w:r>
    </w:p>
    <w:p w:rsidR="007A250A" w:rsidRDefault="007A250A" w:rsidP="0078690D">
      <w:pPr>
        <w:pStyle w:val="a3"/>
        <w:widowControl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8690D" w:rsidP="0078690D">
      <w:pPr>
        <w:pStyle w:val="a3"/>
        <w:widowControl w:val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>Этапы реализации программы</w:t>
      </w:r>
    </w:p>
    <w:p w:rsidR="0078690D" w:rsidRPr="005C6BA0" w:rsidRDefault="0078690D" w:rsidP="0078690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Программа выполняется в 4 этапа:</w:t>
      </w:r>
    </w:p>
    <w:p w:rsidR="0078690D" w:rsidRPr="005C6BA0" w:rsidRDefault="0078690D" w:rsidP="0078690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  <w:lang w:val="en-US"/>
        </w:rPr>
        <w:t>I</w:t>
      </w:r>
      <w:r w:rsidRPr="005C6BA0">
        <w:rPr>
          <w:rFonts w:ascii="Times New Roman" w:hAnsi="Times New Roman"/>
          <w:sz w:val="28"/>
          <w:szCs w:val="28"/>
        </w:rPr>
        <w:t xml:space="preserve"> этап – «информационно-аналитический» (составление банка дан</w:t>
      </w:r>
      <w:r w:rsidR="007A250A">
        <w:rPr>
          <w:rFonts w:ascii="Times New Roman" w:hAnsi="Times New Roman"/>
          <w:sz w:val="28"/>
          <w:szCs w:val="28"/>
        </w:rPr>
        <w:t>ных «Социальный паспорт семей МК</w:t>
      </w:r>
      <w:r w:rsidRPr="005C6BA0">
        <w:rPr>
          <w:rFonts w:ascii="Times New Roman" w:hAnsi="Times New Roman"/>
          <w:sz w:val="28"/>
          <w:szCs w:val="28"/>
        </w:rPr>
        <w:t>ДОУ</w:t>
      </w:r>
      <w:r w:rsidR="00CC644D">
        <w:rPr>
          <w:rFonts w:ascii="Times New Roman" w:hAnsi="Times New Roman"/>
          <w:sz w:val="28"/>
          <w:szCs w:val="28"/>
        </w:rPr>
        <w:t xml:space="preserve"> ЦРР Д/С№5</w:t>
      </w:r>
      <w:r w:rsidRPr="005C6BA0">
        <w:rPr>
          <w:rFonts w:ascii="Times New Roman" w:hAnsi="Times New Roman"/>
          <w:sz w:val="28"/>
          <w:szCs w:val="28"/>
        </w:rPr>
        <w:t>»; выявление «семей группы риска», детей находящихся в социально – опасном положении; анализ полученных данных</w:t>
      </w:r>
      <w:r w:rsidRPr="005C6BA0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,</w:t>
      </w:r>
      <w:r w:rsidRPr="005C6BA0">
        <w:rPr>
          <w:rFonts w:ascii="Times New Roman" w:hAnsi="Times New Roman"/>
          <w:sz w:val="28"/>
          <w:szCs w:val="28"/>
        </w:rPr>
        <w:t xml:space="preserve"> составление первичных документов.</w:t>
      </w:r>
    </w:p>
    <w:p w:rsidR="0078690D" w:rsidRPr="005C6BA0" w:rsidRDefault="0078690D" w:rsidP="0078690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  <w:lang w:val="en-US"/>
        </w:rPr>
        <w:t>II</w:t>
      </w:r>
      <w:r w:rsidRPr="005C6BA0">
        <w:rPr>
          <w:rFonts w:ascii="Times New Roman" w:hAnsi="Times New Roman"/>
          <w:sz w:val="28"/>
          <w:szCs w:val="28"/>
        </w:rPr>
        <w:t xml:space="preserve"> этап – «Поисковый» (поиск оптимальных способов эффективного взаимодействия всех участников программы, разработка проектов, организация клубов). </w:t>
      </w:r>
    </w:p>
    <w:p w:rsidR="0078690D" w:rsidRPr="005C6BA0" w:rsidRDefault="0078690D" w:rsidP="0078690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  <w:lang w:val="en-US"/>
        </w:rPr>
        <w:t>III</w:t>
      </w:r>
      <w:r w:rsidRPr="005C6BA0">
        <w:rPr>
          <w:rFonts w:ascii="Times New Roman" w:hAnsi="Times New Roman"/>
          <w:sz w:val="28"/>
          <w:szCs w:val="28"/>
        </w:rPr>
        <w:t xml:space="preserve"> этап – «Практический» реализация проектов, работа клубов, оказание индивидуальной, педагогической, правовой, психологической, социальной поддержки участникам программы</w:t>
      </w:r>
    </w:p>
    <w:p w:rsidR="0078690D" w:rsidRPr="005C6BA0" w:rsidRDefault="0078690D" w:rsidP="0078690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  <w:lang w:val="en-US"/>
        </w:rPr>
        <w:t>IV</w:t>
      </w:r>
      <w:r w:rsidRPr="005C6BA0">
        <w:rPr>
          <w:rFonts w:ascii="Times New Roman" w:hAnsi="Times New Roman"/>
          <w:sz w:val="28"/>
          <w:szCs w:val="28"/>
        </w:rPr>
        <w:t xml:space="preserve"> этап – «Итоговый» (анализ проведенной работы, подведение итогов).</w:t>
      </w:r>
    </w:p>
    <w:p w:rsidR="007A250A" w:rsidRDefault="007A250A" w:rsidP="00CC644D">
      <w:pPr>
        <w:pStyle w:val="a3"/>
        <w:widowControl w:val="0"/>
        <w:contextualSpacing/>
        <w:rPr>
          <w:rFonts w:ascii="Times New Roman" w:hAnsi="Times New Roman"/>
          <w:b/>
          <w:sz w:val="28"/>
          <w:szCs w:val="28"/>
        </w:rPr>
      </w:pPr>
    </w:p>
    <w:p w:rsidR="0078690D" w:rsidRPr="00CC644D" w:rsidRDefault="007A250A" w:rsidP="007A250A">
      <w:pPr>
        <w:pStyle w:val="a3"/>
        <w:widowControl w:val="0"/>
        <w:contextualSpacing/>
        <w:rPr>
          <w:rFonts w:ascii="Times New Roman" w:hAnsi="Times New Roman"/>
          <w:b/>
          <w:sz w:val="28"/>
          <w:szCs w:val="28"/>
        </w:rPr>
      </w:pPr>
      <w:r w:rsidRPr="00CC644D">
        <w:rPr>
          <w:rFonts w:ascii="Times New Roman" w:hAnsi="Times New Roman"/>
          <w:b/>
          <w:sz w:val="28"/>
          <w:szCs w:val="28"/>
        </w:rPr>
        <w:t xml:space="preserve">           </w:t>
      </w:r>
      <w:r w:rsidR="0078690D" w:rsidRPr="00CC644D">
        <w:rPr>
          <w:rFonts w:ascii="Times New Roman" w:hAnsi="Times New Roman"/>
          <w:b/>
          <w:sz w:val="28"/>
          <w:szCs w:val="28"/>
          <w:lang w:val="en-US"/>
        </w:rPr>
        <w:t>I</w:t>
      </w:r>
      <w:r w:rsidR="0078690D" w:rsidRPr="00CC644D">
        <w:rPr>
          <w:rFonts w:ascii="Times New Roman" w:hAnsi="Times New Roman"/>
          <w:b/>
          <w:sz w:val="28"/>
          <w:szCs w:val="28"/>
        </w:rPr>
        <w:t xml:space="preserve"> этап – «Информационно-аналитический»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962"/>
        <w:gridCol w:w="2188"/>
        <w:gridCol w:w="2092"/>
      </w:tblGrid>
      <w:tr w:rsidR="0078690D" w:rsidRPr="00CC644D" w:rsidTr="00DB0AA9">
        <w:tc>
          <w:tcPr>
            <w:tcW w:w="675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Изучение и создание информационной базы по правам ребенка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Изучение статуса семей и условий проживания ребенка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Определение и пополнение информационной базы педагогов, родителей и воспитанников по правам детей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Составление социального паспорта семей воспитанников ДОУ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Анализ полученной информации о семьях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Создание социального паспорта воспитанника (информация о существующих проблемах)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6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Выявление проблемы и постановка путей ее решения 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250A" w:rsidRPr="00CC644D" w:rsidRDefault="007A250A" w:rsidP="0078690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690D" w:rsidRPr="00CC644D" w:rsidRDefault="0078690D" w:rsidP="0078690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C644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C644D">
        <w:rPr>
          <w:rFonts w:ascii="Times New Roman" w:hAnsi="Times New Roman"/>
          <w:b/>
          <w:sz w:val="28"/>
          <w:szCs w:val="28"/>
        </w:rPr>
        <w:t xml:space="preserve"> этап – «Поисковый»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962"/>
        <w:gridCol w:w="2188"/>
        <w:gridCol w:w="2092"/>
      </w:tblGrid>
      <w:tr w:rsidR="0078690D" w:rsidRPr="00CC644D" w:rsidTr="00DB0AA9">
        <w:tc>
          <w:tcPr>
            <w:tcW w:w="675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5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Разработка перспективных планов на группах по работе с семьями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5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Разработка планов мероприятий по повышению правовой грамотности родителей и педагогов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5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Разработка проектов и построение работы семейных клубов по вопросам защиты прав детей  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250A" w:rsidRPr="00CC644D" w:rsidRDefault="007A250A" w:rsidP="0078690D">
      <w:pPr>
        <w:pStyle w:val="a3"/>
        <w:widowControl w:val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690D" w:rsidRPr="00CC644D" w:rsidRDefault="0078690D" w:rsidP="0078690D">
      <w:pPr>
        <w:pStyle w:val="a3"/>
        <w:widowControl w:val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C644D">
        <w:rPr>
          <w:rFonts w:ascii="Times New Roman" w:hAnsi="Times New Roman"/>
          <w:b/>
          <w:sz w:val="28"/>
          <w:szCs w:val="28"/>
        </w:rPr>
        <w:t>III этап – «Практический»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962"/>
        <w:gridCol w:w="2188"/>
        <w:gridCol w:w="2092"/>
      </w:tblGrid>
      <w:tr w:rsidR="0078690D" w:rsidRPr="00CC644D" w:rsidTr="00DB0AA9">
        <w:tc>
          <w:tcPr>
            <w:tcW w:w="675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962" w:type="dxa"/>
          </w:tcPr>
          <w:p w:rsidR="0078690D" w:rsidRPr="00CC644D" w:rsidRDefault="009629B3" w:rsidP="009629B3">
            <w:pPr>
              <w:pStyle w:val="a3"/>
              <w:widowControl w:val="0"/>
              <w:tabs>
                <w:tab w:val="left" w:pos="300"/>
                <w:tab w:val="center" w:pos="2373"/>
              </w:tabs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="0078690D" w:rsidRPr="00CC644D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45"/>
              </w:tabs>
              <w:ind w:left="0" w:firstLine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Работа по перспективным планам на группах по работе с родителями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45"/>
              </w:tabs>
              <w:ind w:left="0" w:firstLine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Организация обучения педагогического коллектива, родителей современным формам по повышению правовой грамотности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Согласно плану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45"/>
              </w:tabs>
              <w:ind w:left="0" w:firstLine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Работа по проектам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345"/>
              </w:tabs>
              <w:ind w:left="0" w:firstLine="142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Организация работы семейных клубов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7A250A" w:rsidRPr="00CC644D" w:rsidRDefault="007A250A" w:rsidP="0078690D">
      <w:pPr>
        <w:pStyle w:val="a3"/>
        <w:widowControl w:val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690D" w:rsidRPr="00CC644D" w:rsidRDefault="0078690D" w:rsidP="0078690D">
      <w:pPr>
        <w:pStyle w:val="a3"/>
        <w:widowControl w:val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C644D">
        <w:rPr>
          <w:rFonts w:ascii="Times New Roman" w:hAnsi="Times New Roman"/>
          <w:b/>
          <w:sz w:val="28"/>
          <w:szCs w:val="28"/>
        </w:rPr>
        <w:t>IV этап – «Итоговый»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962"/>
        <w:gridCol w:w="1984"/>
        <w:gridCol w:w="2092"/>
      </w:tblGrid>
      <w:tr w:rsidR="0078690D" w:rsidRPr="00CC644D" w:rsidTr="00DB0AA9">
        <w:tc>
          <w:tcPr>
            <w:tcW w:w="675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3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Анализ проведенной работы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90D" w:rsidRPr="00CC644D" w:rsidTr="00DB0AA9">
        <w:tc>
          <w:tcPr>
            <w:tcW w:w="675" w:type="dxa"/>
          </w:tcPr>
          <w:p w:rsidR="0078690D" w:rsidRPr="00CC644D" w:rsidRDefault="0078690D" w:rsidP="0078690D">
            <w:pPr>
              <w:pStyle w:val="a3"/>
              <w:widowControl w:val="0"/>
              <w:numPr>
                <w:ilvl w:val="0"/>
                <w:numId w:val="3"/>
              </w:numPr>
              <w:ind w:left="0" w:firstLine="28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Подведение итогов, составление отчетов работы над проектами и семейных клубов</w:t>
            </w:r>
          </w:p>
        </w:tc>
        <w:tc>
          <w:tcPr>
            <w:tcW w:w="1984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092" w:type="dxa"/>
          </w:tcPr>
          <w:p w:rsidR="0078690D" w:rsidRPr="00CC644D" w:rsidRDefault="0078690D" w:rsidP="00DB0AA9">
            <w:pPr>
              <w:pStyle w:val="a3"/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690D" w:rsidRPr="00CC644D" w:rsidRDefault="0078690D" w:rsidP="0078690D">
      <w:pPr>
        <w:pStyle w:val="a3"/>
        <w:widowControl w:val="0"/>
        <w:ind w:left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A250A" w:rsidRDefault="007A250A" w:rsidP="0078690D">
      <w:pPr>
        <w:pStyle w:val="a3"/>
        <w:widowControl w:val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CC644D" w:rsidP="00CC644D">
      <w:pPr>
        <w:pStyle w:val="a3"/>
        <w:widowControl w:val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78690D" w:rsidRPr="005C6BA0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78690D" w:rsidRPr="005C6BA0" w:rsidRDefault="0078690D" w:rsidP="0078690D">
      <w:pPr>
        <w:pStyle w:val="a3"/>
        <w:widowControl w:val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Работа по программе ведется по трем направлениям:</w:t>
      </w:r>
    </w:p>
    <w:p w:rsidR="0078690D" w:rsidRPr="005C6BA0" w:rsidRDefault="0078690D" w:rsidP="0078690D">
      <w:pPr>
        <w:pStyle w:val="a3"/>
        <w:widowControl w:val="0"/>
        <w:numPr>
          <w:ilvl w:val="0"/>
          <w:numId w:val="8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Работа с педагогическим коллективом;</w:t>
      </w:r>
    </w:p>
    <w:p w:rsidR="0078690D" w:rsidRPr="005C6BA0" w:rsidRDefault="0078690D" w:rsidP="0078690D">
      <w:pPr>
        <w:pStyle w:val="a3"/>
        <w:widowControl w:val="0"/>
        <w:numPr>
          <w:ilvl w:val="0"/>
          <w:numId w:val="8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Работа с родителями воспитанников ДОУ;</w:t>
      </w:r>
    </w:p>
    <w:p w:rsidR="0078690D" w:rsidRDefault="0078690D" w:rsidP="0078690D">
      <w:pPr>
        <w:pStyle w:val="a3"/>
        <w:widowControl w:val="0"/>
        <w:numPr>
          <w:ilvl w:val="0"/>
          <w:numId w:val="8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Работа с детьми.</w:t>
      </w:r>
    </w:p>
    <w:p w:rsidR="007A250A" w:rsidRPr="005C6BA0" w:rsidRDefault="007A250A" w:rsidP="007A250A">
      <w:pPr>
        <w:pStyle w:val="a3"/>
        <w:widowControl w:val="0"/>
        <w:tabs>
          <w:tab w:val="left" w:pos="851"/>
        </w:tabs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lastRenderedPageBreak/>
        <w:t>Основными направлениями деятельности с педагогами.</w:t>
      </w: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 xml:space="preserve">1. </w:t>
      </w: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>Аналитико-диагностическое</w:t>
      </w:r>
      <w:r w:rsidRPr="005C6BA0">
        <w:rPr>
          <w:rFonts w:ascii="Times New Roman" w:hAnsi="Times New Roman"/>
          <w:b/>
          <w:i/>
          <w:sz w:val="28"/>
          <w:szCs w:val="28"/>
        </w:rPr>
        <w:t>.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ab/>
        <w:t xml:space="preserve">Социально-педагогическая диагностика с целью выявления социальных и личностных проблем ребёнка: изучение личности ребёнка и его индивидуальных особенностей, медицинской карты, жилищно-бытовых условий, особенностей развития и воспитания ребёнка, особенностей семейных отношений, образовательного уровня семьи, воспитательных ресурсов семьи; анализ, систематизация полученной информации для постановки социального диагноза и координации работы по различным направлениям деятельности. Проведение мониторинга социальной ситуации развития ребёнка. </w:t>
      </w:r>
    </w:p>
    <w:p w:rsidR="007A250A" w:rsidRDefault="007A250A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C644D" w:rsidRDefault="00CC644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C6BA0">
        <w:rPr>
          <w:rFonts w:ascii="Times New Roman" w:hAnsi="Times New Roman"/>
          <w:b/>
          <w:sz w:val="28"/>
          <w:szCs w:val="28"/>
        </w:rPr>
        <w:t xml:space="preserve">2. </w:t>
      </w: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 xml:space="preserve">Социально-правовое. </w:t>
      </w: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ab/>
        <w:t xml:space="preserve">Социально-педагогическая защита прав ребёнка: выявление воспитанников, нуждающихся в социально-педагогической поддержке по правам детства </w:t>
      </w:r>
    </w:p>
    <w:p w:rsidR="007A250A" w:rsidRDefault="007A250A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C6BA0">
        <w:rPr>
          <w:rFonts w:ascii="Times New Roman" w:hAnsi="Times New Roman"/>
          <w:b/>
          <w:sz w:val="28"/>
          <w:szCs w:val="28"/>
        </w:rPr>
        <w:t xml:space="preserve">3. </w:t>
      </w: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 xml:space="preserve">Консультативное.  </w:t>
      </w: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ab/>
        <w:t xml:space="preserve">Социально-педагогическое консультирование родителей по решению социально-педагогических проблем и правам ребёнка, наблюдение за детьми, оказавшихся в сложной жизненной ситуации. </w:t>
      </w:r>
    </w:p>
    <w:p w:rsidR="007A250A" w:rsidRDefault="007A250A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 xml:space="preserve">4. </w:t>
      </w: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>Профилактическое</w:t>
      </w:r>
      <w:r w:rsidRPr="005C6BA0">
        <w:rPr>
          <w:rFonts w:ascii="Times New Roman" w:hAnsi="Times New Roman"/>
          <w:b/>
          <w:i/>
          <w:sz w:val="28"/>
          <w:szCs w:val="28"/>
        </w:rPr>
        <w:t xml:space="preserve">.  </w:t>
      </w: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b/>
          <w:i/>
          <w:sz w:val="28"/>
          <w:szCs w:val="28"/>
        </w:rPr>
        <w:tab/>
      </w:r>
      <w:r w:rsidRPr="005C6BA0">
        <w:rPr>
          <w:rFonts w:ascii="Times New Roman" w:hAnsi="Times New Roman"/>
          <w:sz w:val="28"/>
          <w:szCs w:val="28"/>
        </w:rPr>
        <w:t>Социально-педагогическая профилактика и коррекция: своевременное выявление и предупреждение фактов нарушения прав и защите интересов ребенка.</w:t>
      </w:r>
    </w:p>
    <w:p w:rsidR="007A250A" w:rsidRDefault="007A250A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8690D" w:rsidRPr="005C6BA0" w:rsidRDefault="0078690D" w:rsidP="0078690D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 xml:space="preserve"> 5. </w:t>
      </w: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>Методическое</w:t>
      </w:r>
      <w:r w:rsidRPr="005C6BA0">
        <w:rPr>
          <w:rFonts w:ascii="Times New Roman" w:hAnsi="Times New Roman"/>
          <w:b/>
          <w:i/>
          <w:sz w:val="28"/>
          <w:szCs w:val="28"/>
        </w:rPr>
        <w:t xml:space="preserve">.   </w:t>
      </w:r>
    </w:p>
    <w:p w:rsidR="00747620" w:rsidRPr="005C6BA0" w:rsidRDefault="0078690D" w:rsidP="00747620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747620" w:rsidRPr="005C6BA0">
        <w:rPr>
          <w:rFonts w:ascii="Times New Roman" w:hAnsi="Times New Roman"/>
          <w:sz w:val="28"/>
          <w:szCs w:val="28"/>
        </w:rPr>
        <w:t xml:space="preserve">Организационно – методическая деятельность: проведение анализа социально-педагогической деятельности с целью повышения педагогического мастерства; изучение новинок методической литературы по вопросам социальной защиты и охраны прав детства, достижений науки и практики. </w:t>
      </w:r>
    </w:p>
    <w:p w:rsidR="007A250A" w:rsidRDefault="007A250A" w:rsidP="00747620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47620" w:rsidRDefault="00747620" w:rsidP="00747620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>Основными направлениями</w:t>
      </w:r>
      <w:r w:rsidRPr="005C6BA0">
        <w:rPr>
          <w:rFonts w:ascii="Times New Roman" w:hAnsi="Times New Roman"/>
          <w:sz w:val="28"/>
          <w:szCs w:val="28"/>
        </w:rPr>
        <w:t xml:space="preserve"> </w:t>
      </w:r>
      <w:r w:rsidRPr="005C6BA0">
        <w:rPr>
          <w:rFonts w:ascii="Times New Roman" w:hAnsi="Times New Roman"/>
          <w:b/>
          <w:sz w:val="28"/>
          <w:szCs w:val="28"/>
        </w:rPr>
        <w:t>деятельности с родителями:</w:t>
      </w:r>
    </w:p>
    <w:p w:rsidR="007A250A" w:rsidRPr="005C6BA0" w:rsidRDefault="007A250A" w:rsidP="00747620">
      <w:pPr>
        <w:widowControl w:val="0"/>
        <w:tabs>
          <w:tab w:val="left" w:pos="585"/>
          <w:tab w:val="right" w:pos="935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47620" w:rsidRPr="005C6BA0" w:rsidRDefault="00747620" w:rsidP="00747620">
      <w:pPr>
        <w:pStyle w:val="a4"/>
        <w:widowControl w:val="0"/>
        <w:numPr>
          <w:ilvl w:val="1"/>
          <w:numId w:val="9"/>
        </w:numPr>
        <w:tabs>
          <w:tab w:val="left" w:pos="585"/>
          <w:tab w:val="right" w:pos="935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>Информационно-просветительское</w:t>
      </w:r>
    </w:p>
    <w:p w:rsidR="00747620" w:rsidRDefault="00747620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Работа в данном направлении включает в себя: информирование родителей о проблеме защиты прав ре</w:t>
      </w:r>
      <w:r w:rsidRPr="005C6BA0">
        <w:rPr>
          <w:rFonts w:ascii="Times New Roman" w:hAnsi="Times New Roman"/>
          <w:sz w:val="28"/>
          <w:szCs w:val="28"/>
        </w:rPr>
        <w:softHyphen/>
        <w:t>бенка, трансляция родителям положительного образа ребенка, оформление информационных буклетов, памяток, журналов, газет, так же работу по коррекции детско-родительских отношений.</w:t>
      </w:r>
    </w:p>
    <w:p w:rsidR="007A250A" w:rsidRDefault="007A250A" w:rsidP="00CC644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A250A" w:rsidRPr="005C6BA0" w:rsidRDefault="007A250A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47620" w:rsidRPr="005C6BA0" w:rsidRDefault="00747620" w:rsidP="00747620">
      <w:pPr>
        <w:pStyle w:val="a4"/>
        <w:widowControl w:val="0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5C6BA0">
        <w:rPr>
          <w:rFonts w:ascii="Times New Roman" w:hAnsi="Times New Roman"/>
          <w:b/>
          <w:i/>
          <w:sz w:val="28"/>
          <w:szCs w:val="28"/>
          <w:u w:val="single"/>
        </w:rPr>
        <w:t>Деятельностное</w:t>
      </w:r>
    </w:p>
    <w:p w:rsidR="00747620" w:rsidRDefault="00747620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125D5">
        <w:rPr>
          <w:rStyle w:val="a7"/>
          <w:rFonts w:ascii="Times New Roman" w:hAnsi="Times New Roman"/>
          <w:i w:val="0"/>
          <w:sz w:val="28"/>
          <w:szCs w:val="28"/>
        </w:rPr>
        <w:t xml:space="preserve">Деятельность  в рамках этого подхода  включает разные формы работы с родителями воспитанников: </w:t>
      </w:r>
      <w:r w:rsidRPr="00A125D5">
        <w:rPr>
          <w:rStyle w:val="a7"/>
          <w:rFonts w:ascii="Times New Roman" w:hAnsi="Times New Roman"/>
          <w:sz w:val="28"/>
          <w:szCs w:val="28"/>
        </w:rPr>
        <w:t>индивидуальные формы работы (</w:t>
      </w:r>
      <w:r w:rsidRPr="00A125D5">
        <w:rPr>
          <w:rFonts w:ascii="Times New Roman" w:hAnsi="Times New Roman"/>
          <w:sz w:val="28"/>
          <w:szCs w:val="28"/>
        </w:rPr>
        <w:t>беседы, консультации, посещения семей, поручения родителям), к</w:t>
      </w:r>
      <w:r w:rsidRPr="00A125D5">
        <w:rPr>
          <w:rStyle w:val="a7"/>
          <w:rFonts w:ascii="Times New Roman" w:hAnsi="Times New Roman"/>
          <w:sz w:val="28"/>
          <w:szCs w:val="28"/>
        </w:rPr>
        <w:t>оллективные  формы работы (</w:t>
      </w:r>
      <w:r w:rsidRPr="00A125D5">
        <w:rPr>
          <w:rFonts w:ascii="Times New Roman" w:hAnsi="Times New Roman"/>
          <w:sz w:val="28"/>
          <w:szCs w:val="28"/>
        </w:rPr>
        <w:t xml:space="preserve">организация родительских  собраний, конференций, выставок, лекций, родительских клубов (приложение 6-9)), а также </w:t>
      </w:r>
      <w:r w:rsidRPr="00A125D5">
        <w:rPr>
          <w:rFonts w:ascii="Times New Roman" w:hAnsi="Times New Roman"/>
          <w:i/>
          <w:sz w:val="28"/>
          <w:szCs w:val="28"/>
        </w:rPr>
        <w:t>проектную деятельность</w:t>
      </w:r>
      <w:r w:rsidRPr="00A125D5">
        <w:rPr>
          <w:rFonts w:ascii="Times New Roman" w:hAnsi="Times New Roman"/>
          <w:sz w:val="28"/>
          <w:szCs w:val="28"/>
        </w:rPr>
        <w:t xml:space="preserve"> (Приложение 1- 3)</w:t>
      </w:r>
    </w:p>
    <w:p w:rsidR="007A250A" w:rsidRPr="005C6BA0" w:rsidRDefault="007A250A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C644D" w:rsidRDefault="00CC644D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C644D" w:rsidRDefault="00CC644D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C644D" w:rsidRDefault="00CC644D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47620" w:rsidRDefault="00747620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C644D">
        <w:rPr>
          <w:rFonts w:ascii="Times New Roman" w:hAnsi="Times New Roman"/>
          <w:b/>
          <w:sz w:val="28"/>
          <w:szCs w:val="28"/>
        </w:rPr>
        <w:t>Методы и формы с родителями:</w:t>
      </w:r>
    </w:p>
    <w:p w:rsidR="00CC644D" w:rsidRPr="00CC644D" w:rsidRDefault="00CC644D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3685"/>
        <w:gridCol w:w="4253"/>
      </w:tblGrid>
      <w:tr w:rsidR="00747620" w:rsidRPr="00CC644D" w:rsidTr="00DB0AA9">
        <w:trPr>
          <w:trHeight w:val="243"/>
        </w:trPr>
        <w:tc>
          <w:tcPr>
            <w:tcW w:w="2093" w:type="dxa"/>
          </w:tcPr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работы</w:t>
            </w:r>
          </w:p>
        </w:tc>
        <w:tc>
          <w:tcPr>
            <w:tcW w:w="3685" w:type="dxa"/>
          </w:tcPr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bCs/>
                <w:sz w:val="28"/>
                <w:szCs w:val="28"/>
              </w:rPr>
              <w:t>Формы работы</w:t>
            </w:r>
          </w:p>
        </w:tc>
        <w:tc>
          <w:tcPr>
            <w:tcW w:w="4253" w:type="dxa"/>
          </w:tcPr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C644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Нетрадиционные </w:t>
            </w:r>
            <w:r w:rsidRPr="00CC644D"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747620" w:rsidRPr="00CC644D" w:rsidTr="00DB0AA9">
        <w:trPr>
          <w:trHeight w:val="699"/>
        </w:trPr>
        <w:tc>
          <w:tcPr>
            <w:tcW w:w="2093" w:type="dxa"/>
          </w:tcPr>
          <w:p w:rsidR="00747620" w:rsidRPr="00CC644D" w:rsidRDefault="00747620" w:rsidP="00DB0AA9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словесный; </w:t>
            </w:r>
          </w:p>
          <w:p w:rsidR="00747620" w:rsidRPr="00CC644D" w:rsidRDefault="00747620" w:rsidP="00DB0AA9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наглядный; </w:t>
            </w:r>
          </w:p>
          <w:p w:rsidR="00747620" w:rsidRPr="00CC644D" w:rsidRDefault="00747620" w:rsidP="00DB0AA9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практический; </w:t>
            </w:r>
          </w:p>
          <w:p w:rsidR="00747620" w:rsidRPr="00CC644D" w:rsidRDefault="00747620" w:rsidP="00DB0AA9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проблемно-поисковый </w:t>
            </w:r>
          </w:p>
          <w:p w:rsidR="00747620" w:rsidRPr="00CC644D" w:rsidRDefault="00747620" w:rsidP="00DB0AA9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индуктивный </w:t>
            </w:r>
          </w:p>
        </w:tc>
        <w:tc>
          <w:tcPr>
            <w:tcW w:w="3685" w:type="dxa"/>
          </w:tcPr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беседы;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психолого-педагогическое просвещение родителей;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индивидуальная работа с проблемной семьей;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диагностика родителей;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родительские собрания;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индивидуальная работа с родителями;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социальный патронаж;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дни открытых дверей;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консультативная помощь, личные встречи с заведующей ДОУ; 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диагностическая работа по изучению семей (оформление социальных паспортов семей воспитанников);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информационно-просветительская работа;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формы досуговой деятельности (конкурсы рисунков, газет, традиционные общешкольные мероприятия, спортивно –оздоровительные мероприятия, семейные праздники);</w:t>
            </w:r>
          </w:p>
          <w:p w:rsidR="00747620" w:rsidRPr="00CC644D" w:rsidRDefault="00747620" w:rsidP="00DB0AA9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информационное сопровождение (разработка и издание буклетов, памяток);</w:t>
            </w:r>
          </w:p>
        </w:tc>
        <w:tc>
          <w:tcPr>
            <w:tcW w:w="4253" w:type="dxa"/>
          </w:tcPr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 xml:space="preserve">- семейное письмо (встреча с родителями и обсуждение проблем семейного воспитания); 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народная светлица (обращение к народным традициям, формирование личности школьника через общение с природой, общение родителей с детьми через природу, совместная деятельность родителей, детей и педагогов);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день добрых дел (совместная трудовая деятельность воспитателей, родителей и детей);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вечер большой семьи (принимают участие родители, воспитанники, воспитатели; организация отдыха: игры);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-семейная копилка (подбор материалов из опыта семейного воспитания);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аукцион идей семейной педагогики;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родительский ринг (взаимообучение,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взаимообогащение членов семьи, решение педагогических ситуаций);</w:t>
            </w:r>
          </w:p>
          <w:p w:rsidR="00747620" w:rsidRPr="00CC644D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644D">
              <w:rPr>
                <w:rFonts w:ascii="Times New Roman" w:hAnsi="Times New Roman"/>
                <w:sz w:val="28"/>
                <w:szCs w:val="28"/>
              </w:rPr>
              <w:t>- азбука семейного воспитания (обсуждение проблем, трудностей воспитания детей просвещение родителей информацией о правах ребенка).</w:t>
            </w:r>
          </w:p>
        </w:tc>
      </w:tr>
    </w:tbl>
    <w:p w:rsidR="007A250A" w:rsidRDefault="007A250A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747620" w:rsidRDefault="00747620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>Основными направлениями деятельности с воспитанниками.</w:t>
      </w:r>
    </w:p>
    <w:p w:rsidR="00CC644D" w:rsidRPr="005C6BA0" w:rsidRDefault="00CC644D" w:rsidP="0074762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1"/>
          <w:szCs w:val="21"/>
        </w:rPr>
      </w:pPr>
    </w:p>
    <w:p w:rsidR="00747620" w:rsidRPr="005C6BA0" w:rsidRDefault="00747620" w:rsidP="00747620">
      <w:pPr>
        <w:pStyle w:val="a5"/>
        <w:widowControl w:val="0"/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Процесс правового воспитания дошкольников может осуществляться через формирование трех компонентов:</w:t>
      </w:r>
    </w:p>
    <w:p w:rsidR="00747620" w:rsidRPr="005C6BA0" w:rsidRDefault="00747620" w:rsidP="00747620">
      <w:pPr>
        <w:pStyle w:val="a5"/>
        <w:widowControl w:val="0"/>
        <w:numPr>
          <w:ilvl w:val="0"/>
          <w:numId w:val="10"/>
        </w:numPr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информационно-познавательного;</w:t>
      </w:r>
    </w:p>
    <w:p w:rsidR="00747620" w:rsidRPr="005C6BA0" w:rsidRDefault="00747620" w:rsidP="00747620">
      <w:pPr>
        <w:pStyle w:val="a5"/>
        <w:widowControl w:val="0"/>
        <w:numPr>
          <w:ilvl w:val="0"/>
          <w:numId w:val="10"/>
        </w:numPr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эмоционально-оценочного;</w:t>
      </w:r>
    </w:p>
    <w:p w:rsidR="00747620" w:rsidRDefault="00747620" w:rsidP="00747620">
      <w:pPr>
        <w:pStyle w:val="a5"/>
        <w:widowControl w:val="0"/>
        <w:numPr>
          <w:ilvl w:val="0"/>
          <w:numId w:val="10"/>
        </w:numPr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поведенческо-деятельностного.</w:t>
      </w:r>
    </w:p>
    <w:p w:rsidR="007A250A" w:rsidRPr="005C6BA0" w:rsidRDefault="007A250A" w:rsidP="007A250A">
      <w:pPr>
        <w:pStyle w:val="a5"/>
        <w:widowControl w:val="0"/>
        <w:spacing w:before="0" w:after="0"/>
        <w:ind w:left="709" w:right="0"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C644D" w:rsidRDefault="00CC644D" w:rsidP="00747620">
      <w:pPr>
        <w:pStyle w:val="a5"/>
        <w:widowControl w:val="0"/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747620" w:rsidRPr="005C6BA0" w:rsidRDefault="00747620" w:rsidP="00747620">
      <w:pPr>
        <w:pStyle w:val="a5"/>
        <w:widowControl w:val="0"/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Выделенные критерии (знания детей о своих правах и обязанностях, оценка собственного поведения и поведения других людей с точки зрения норм права, оперирование правовыми знаниями в собственном поведении и реализация правового поведения в различных видах деятельности).</w:t>
      </w:r>
    </w:p>
    <w:p w:rsidR="00747620" w:rsidRPr="005C6BA0" w:rsidRDefault="00747620" w:rsidP="00747620">
      <w:pPr>
        <w:pStyle w:val="a5"/>
        <w:widowControl w:val="0"/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Правовое воспитание дошкольников является сложным процессом: он включает не только сообщение детям знаний, но и формирование эмоционально-оценочного отношения к социальным фактам и событиям, а затем применение этих знаний в практической деятельности.</w:t>
      </w:r>
    </w:p>
    <w:p w:rsidR="00747620" w:rsidRPr="005C6BA0" w:rsidRDefault="00747620" w:rsidP="00747620">
      <w:pPr>
        <w:pStyle w:val="a5"/>
        <w:widowControl w:val="0"/>
        <w:spacing w:before="0" w:after="0"/>
        <w:ind w:left="0" w:right="0" w:firstLine="709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C6BA0">
        <w:rPr>
          <w:rFonts w:ascii="Times New Roman" w:hAnsi="Times New Roman" w:cs="Times New Roman"/>
          <w:color w:val="auto"/>
          <w:sz w:val="28"/>
          <w:szCs w:val="28"/>
        </w:rPr>
        <w:t>Для формирования у детей элементарных представлений о своих правах и свободах, развития уважения и терпимости к другим людям и их правам важно не только давать знания, но и создавать условия для их практического применения.</w:t>
      </w:r>
    </w:p>
    <w:p w:rsidR="00CC644D" w:rsidRDefault="00CC644D" w:rsidP="00CC644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CC644D" w:rsidRDefault="00CC644D" w:rsidP="00CC644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47620" w:rsidRDefault="00CC644D" w:rsidP="00CC644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747620" w:rsidRPr="005C6BA0">
        <w:rPr>
          <w:rFonts w:ascii="Times New Roman" w:hAnsi="Times New Roman"/>
          <w:b/>
          <w:sz w:val="28"/>
          <w:szCs w:val="28"/>
        </w:rPr>
        <w:t>Методы и формы с детьми:</w:t>
      </w:r>
    </w:p>
    <w:p w:rsidR="007A250A" w:rsidRPr="005C6BA0" w:rsidRDefault="007A250A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3827"/>
        <w:gridCol w:w="3896"/>
      </w:tblGrid>
      <w:tr w:rsidR="00747620" w:rsidRPr="005C6BA0" w:rsidTr="00DB0AA9">
        <w:trPr>
          <w:trHeight w:val="243"/>
        </w:trPr>
        <w:tc>
          <w:tcPr>
            <w:tcW w:w="2093" w:type="dxa"/>
          </w:tcPr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работы </w:t>
            </w:r>
          </w:p>
        </w:tc>
        <w:tc>
          <w:tcPr>
            <w:tcW w:w="3827" w:type="dxa"/>
          </w:tcPr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Формы работы </w:t>
            </w:r>
          </w:p>
        </w:tc>
        <w:tc>
          <w:tcPr>
            <w:tcW w:w="3896" w:type="dxa"/>
          </w:tcPr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A250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Нетрадиционные </w:t>
            </w:r>
            <w:r w:rsidRPr="007A250A">
              <w:rPr>
                <w:rFonts w:ascii="Times New Roman" w:hAnsi="Times New Roman"/>
                <w:b/>
                <w:sz w:val="28"/>
                <w:szCs w:val="28"/>
              </w:rPr>
              <w:t xml:space="preserve">формы работы </w:t>
            </w:r>
          </w:p>
        </w:tc>
      </w:tr>
      <w:tr w:rsidR="00747620" w:rsidRPr="005C6BA0" w:rsidTr="00DB0AA9">
        <w:trPr>
          <w:trHeight w:val="3839"/>
        </w:trPr>
        <w:tc>
          <w:tcPr>
            <w:tcW w:w="2093" w:type="dxa"/>
          </w:tcPr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словесный;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наглядный;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практический;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проблемно-поисковый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индуктивный </w:t>
            </w:r>
          </w:p>
        </w:tc>
        <w:tc>
          <w:tcPr>
            <w:tcW w:w="3827" w:type="dxa"/>
          </w:tcPr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 беседы;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игры: ролевые, театрализованные и дидактические;</w:t>
            </w:r>
          </w:p>
          <w:p w:rsidR="00747620" w:rsidRPr="007A250A" w:rsidRDefault="00747620" w:rsidP="00DB0AA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игры, упражнения, игровые тренинги на развитие эмоциональной сферы, эмпатии   (сопереживания);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</w:t>
            </w:r>
            <w:r w:rsidRPr="007A250A">
              <w:rPr>
                <w:rStyle w:val="a6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 постановка проблемных ситуаций</w:t>
            </w:r>
            <w:r w:rsidRPr="007A250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 xml:space="preserve">-проектная деятельность; 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разучивание стихотворений детьми.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экскурсии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наблюдения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 развлечения и праздники</w:t>
            </w:r>
          </w:p>
          <w:p w:rsidR="00747620" w:rsidRPr="007A250A" w:rsidRDefault="00747620" w:rsidP="00DB0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-рассматривание картин, фото, иллюстраций и т.д</w:t>
            </w:r>
            <w:r w:rsidRPr="007A25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896" w:type="dxa"/>
          </w:tcPr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совместная деятельность с педагогом, с родителями;</w:t>
            </w:r>
          </w:p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икт (интерактивные игры)</w:t>
            </w:r>
          </w:p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мнемотехника</w:t>
            </w:r>
          </w:p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участие в конкурсах, акциях</w:t>
            </w:r>
          </w:p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дни открытых дверей;</w:t>
            </w:r>
          </w:p>
          <w:p w:rsidR="00747620" w:rsidRPr="007A250A" w:rsidRDefault="00747620" w:rsidP="00747620">
            <w:pPr>
              <w:pStyle w:val="a4"/>
              <w:widowControl w:val="0"/>
              <w:numPr>
                <w:ilvl w:val="0"/>
                <w:numId w:val="12"/>
              </w:numPr>
              <w:tabs>
                <w:tab w:val="left" w:pos="26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A250A">
              <w:rPr>
                <w:rFonts w:ascii="Times New Roman" w:hAnsi="Times New Roman"/>
                <w:sz w:val="28"/>
                <w:szCs w:val="28"/>
              </w:rPr>
              <w:t>ТРИЗ;</w:t>
            </w:r>
          </w:p>
        </w:tc>
      </w:tr>
    </w:tbl>
    <w:p w:rsidR="00747620" w:rsidRDefault="00747620" w:rsidP="00747620">
      <w:pPr>
        <w:pStyle w:val="a4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747620" w:rsidRPr="005C6BA0" w:rsidRDefault="00747620" w:rsidP="00747620">
      <w:pPr>
        <w:pStyle w:val="a4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C6BA0">
        <w:rPr>
          <w:rFonts w:ascii="Times New Roman" w:hAnsi="Times New Roman"/>
          <w:b/>
          <w:sz w:val="28"/>
          <w:szCs w:val="28"/>
        </w:rPr>
        <w:t>Ожидаемые результаты реализации Программы</w:t>
      </w:r>
    </w:p>
    <w:p w:rsidR="00747620" w:rsidRPr="005C6BA0" w:rsidRDefault="00747620" w:rsidP="0074762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C6BA0">
        <w:rPr>
          <w:rFonts w:ascii="Times New Roman" w:hAnsi="Times New Roman"/>
          <w:bCs/>
          <w:sz w:val="28"/>
          <w:szCs w:val="28"/>
        </w:rPr>
        <w:t>Реализация программы позволит в значительной мере снизить социальную, правовую, педагогическую напряжённость и разобщённость семьи, повысить уровень культуры отношений между родителями, детьми, комплексно решать вопросы профилактики асоциального поведения детей и подростков, повысить правовую грамотность родителей воспитанников ДОУ.</w:t>
      </w:r>
    </w:p>
    <w:p w:rsidR="00747620" w:rsidRPr="005C6BA0" w:rsidRDefault="00747620" w:rsidP="00747620">
      <w:pPr>
        <w:pStyle w:val="a4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6BA0">
        <w:rPr>
          <w:rFonts w:ascii="Times New Roman" w:hAnsi="Times New Roman"/>
          <w:bCs/>
          <w:sz w:val="28"/>
          <w:szCs w:val="28"/>
        </w:rPr>
        <w:t>В результате реализации Программы ожидается: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0B7">
        <w:rPr>
          <w:rStyle w:val="c20"/>
          <w:rFonts w:ascii="Times New Roman" w:hAnsi="Times New Roman"/>
          <w:bCs/>
          <w:iCs/>
          <w:sz w:val="28"/>
          <w:szCs w:val="28"/>
        </w:rPr>
        <w:t>создание</w:t>
      </w:r>
      <w:r w:rsidRPr="004130B7">
        <w:rPr>
          <w:rStyle w:val="c8"/>
          <w:rFonts w:ascii="Times New Roman" w:hAnsi="Times New Roman"/>
          <w:bCs/>
          <w:iCs/>
          <w:sz w:val="28"/>
          <w:szCs w:val="28"/>
        </w:rPr>
        <w:t> системы охраны и социально-правовой защиты прав ребенка;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t>повышение правовой ответственности родителей и активизации роли семьи в воспитании ребенка;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sz w:val="28"/>
          <w:szCs w:val="28"/>
        </w:rPr>
        <w:lastRenderedPageBreak/>
        <w:t>обеспечение защиты прав и законных интересов несовершеннолетних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0B7">
        <w:rPr>
          <w:rStyle w:val="c8"/>
          <w:rFonts w:ascii="Times New Roman" w:hAnsi="Times New Roman"/>
          <w:bCs/>
          <w:iCs/>
          <w:sz w:val="28"/>
          <w:szCs w:val="28"/>
        </w:rPr>
        <w:t>повышение профессиональной компетентности педагогов в </w:t>
      </w:r>
      <w:r w:rsidRPr="004130B7">
        <w:rPr>
          <w:rStyle w:val="c0"/>
          <w:rFonts w:ascii="Times New Roman" w:hAnsi="Times New Roman"/>
          <w:sz w:val="28"/>
          <w:szCs w:val="28"/>
        </w:rPr>
        <w:t xml:space="preserve">сохранении уникальности и </w:t>
      </w:r>
      <w:r w:rsidR="00CC644D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4130B7">
        <w:rPr>
          <w:rStyle w:val="c0"/>
          <w:rFonts w:ascii="Times New Roman" w:hAnsi="Times New Roman"/>
          <w:sz w:val="28"/>
          <w:szCs w:val="28"/>
        </w:rPr>
        <w:t xml:space="preserve">самоценности </w:t>
      </w:r>
      <w:r w:rsidR="00CC644D">
        <w:rPr>
          <w:rStyle w:val="c0"/>
          <w:rFonts w:ascii="Times New Roman" w:hAnsi="Times New Roman"/>
          <w:sz w:val="28"/>
          <w:szCs w:val="28"/>
        </w:rPr>
        <w:t xml:space="preserve"> </w:t>
      </w:r>
      <w:r w:rsidRPr="004130B7">
        <w:rPr>
          <w:rStyle w:val="c0"/>
          <w:rFonts w:ascii="Times New Roman" w:hAnsi="Times New Roman"/>
          <w:sz w:val="28"/>
          <w:szCs w:val="28"/>
        </w:rPr>
        <w:t>детства;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4130B7">
        <w:rPr>
          <w:rStyle w:val="c20"/>
          <w:rFonts w:ascii="Times New Roman" w:hAnsi="Times New Roman"/>
          <w:bCs/>
          <w:iCs/>
          <w:sz w:val="28"/>
          <w:szCs w:val="28"/>
        </w:rPr>
        <w:t>повышение педагогической и правовой компетентности родителей</w:t>
      </w:r>
      <w:r w:rsidRPr="004130B7">
        <w:rPr>
          <w:rStyle w:val="c0"/>
          <w:rFonts w:ascii="Times New Roman" w:hAnsi="Times New Roman"/>
          <w:sz w:val="28"/>
          <w:szCs w:val="28"/>
        </w:rPr>
        <w:t> в вопросах формирования толерантного сознания, культуры ненасильственного действия;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30B7">
        <w:rPr>
          <w:rStyle w:val="c20"/>
          <w:rFonts w:ascii="Times New Roman" w:hAnsi="Times New Roman"/>
          <w:bCs/>
          <w:iCs/>
          <w:sz w:val="28"/>
          <w:szCs w:val="28"/>
        </w:rPr>
        <w:t>освоение культурных практик детьми дошкольного возраста,</w:t>
      </w:r>
      <w:r w:rsidRPr="004130B7">
        <w:rPr>
          <w:rStyle w:val="c0"/>
          <w:rFonts w:ascii="Times New Roman" w:hAnsi="Times New Roman"/>
          <w:sz w:val="28"/>
          <w:szCs w:val="28"/>
        </w:rPr>
        <w:t xml:space="preserve"> формирующих их готовность к </w:t>
      </w:r>
      <w:r w:rsidRPr="004130B7">
        <w:rPr>
          <w:rStyle w:val="c8"/>
          <w:rFonts w:ascii="Times New Roman" w:hAnsi="Times New Roman"/>
          <w:sz w:val="28"/>
          <w:szCs w:val="28"/>
        </w:rPr>
        <w:t>бесконфликтному взаимодействию</w:t>
      </w:r>
      <w:r w:rsidRPr="004130B7">
        <w:rPr>
          <w:rStyle w:val="c0"/>
          <w:rFonts w:ascii="Times New Roman" w:hAnsi="Times New Roman"/>
          <w:sz w:val="28"/>
          <w:szCs w:val="28"/>
        </w:rPr>
        <w:t> по защите своих прав и</w:t>
      </w:r>
      <w:r w:rsidRPr="005C6BA0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130B7">
        <w:rPr>
          <w:rStyle w:val="c0"/>
          <w:rFonts w:ascii="Times New Roman" w:hAnsi="Times New Roman"/>
          <w:sz w:val="28"/>
          <w:szCs w:val="28"/>
        </w:rPr>
        <w:t>прав других;</w:t>
      </w:r>
    </w:p>
    <w:p w:rsidR="00747620" w:rsidRPr="005C6BA0" w:rsidRDefault="00747620" w:rsidP="00747620">
      <w:pPr>
        <w:pStyle w:val="a4"/>
        <w:widowControl w:val="0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C6BA0">
        <w:rPr>
          <w:rFonts w:ascii="Times New Roman" w:hAnsi="Times New Roman"/>
          <w:b/>
          <w:sz w:val="28"/>
          <w:szCs w:val="28"/>
          <w:lang w:eastAsia="ar-SA"/>
        </w:rPr>
        <w:t>Управление программой</w:t>
      </w:r>
    </w:p>
    <w:p w:rsidR="00CC644D" w:rsidRDefault="00747620" w:rsidP="00CC644D">
      <w:pPr>
        <w:widowControl w:val="0"/>
        <w:tabs>
          <w:tab w:val="left" w:pos="23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>Управление и корректировка Программы осуществляется по мере необходимости, согласовывается коллегиальным органом ОУ, утверждается локальными актами. Мониторинг реализации Программы осуществляется по завершению работы каждого этапа.</w:t>
      </w:r>
    </w:p>
    <w:p w:rsidR="00747620" w:rsidRPr="005C6BA0" w:rsidRDefault="00747620" w:rsidP="00CC644D">
      <w:pPr>
        <w:widowControl w:val="0"/>
        <w:tabs>
          <w:tab w:val="left" w:pos="234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 Форма отчётности – аналитическая информация ответственных лиц.</w:t>
      </w:r>
    </w:p>
    <w:p w:rsidR="00747620" w:rsidRPr="005C6BA0" w:rsidRDefault="00747620" w:rsidP="0074762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5C6BA0">
        <w:rPr>
          <w:rFonts w:ascii="Times New Roman" w:hAnsi="Times New Roman"/>
          <w:shd w:val="clear" w:color="auto" w:fill="FFFFFF"/>
        </w:rPr>
        <w:br w:type="page"/>
      </w:r>
      <w:r w:rsidRPr="005C6BA0">
        <w:rPr>
          <w:rFonts w:ascii="Times New Roman" w:hAnsi="Times New Roman"/>
          <w:b/>
          <w:sz w:val="28"/>
          <w:szCs w:val="28"/>
          <w:lang w:eastAsia="ar-SA"/>
        </w:rPr>
        <w:lastRenderedPageBreak/>
        <w:t>Список использованной литературы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Style w:val="a7"/>
          <w:rFonts w:ascii="Times New Roman" w:hAnsi="Times New Roman"/>
          <w:sz w:val="28"/>
          <w:szCs w:val="28"/>
        </w:rPr>
        <w:t>Абрамов, В.И.</w:t>
      </w:r>
      <w:r w:rsidRPr="00E127C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E127CD">
        <w:rPr>
          <w:rFonts w:ascii="Times New Roman" w:hAnsi="Times New Roman"/>
          <w:sz w:val="28"/>
          <w:szCs w:val="28"/>
        </w:rPr>
        <w:t>Правовая политика современного Российского  государства в области</w:t>
      </w:r>
      <w:r w:rsidRPr="00D84E05">
        <w:rPr>
          <w:rFonts w:ascii="Times New Roman" w:hAnsi="Times New Roman"/>
          <w:sz w:val="28"/>
          <w:szCs w:val="28"/>
        </w:rPr>
        <w:t xml:space="preserve"> </w:t>
      </w:r>
      <w:r w:rsidRPr="00E127CD">
        <w:rPr>
          <w:rFonts w:ascii="Times New Roman" w:hAnsi="Times New Roman"/>
          <w:sz w:val="28"/>
          <w:szCs w:val="28"/>
        </w:rPr>
        <w:t xml:space="preserve">защиты прав детей / </w:t>
      </w:r>
      <w:r w:rsidRPr="00E127CD">
        <w:rPr>
          <w:rStyle w:val="a7"/>
          <w:rFonts w:ascii="Times New Roman" w:hAnsi="Times New Roman"/>
          <w:sz w:val="28"/>
          <w:szCs w:val="28"/>
        </w:rPr>
        <w:t>В.И.</w:t>
      </w:r>
      <w:r w:rsidRPr="00E127C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E127CD">
        <w:rPr>
          <w:rStyle w:val="a7"/>
          <w:rFonts w:ascii="Times New Roman" w:hAnsi="Times New Roman"/>
          <w:sz w:val="28"/>
          <w:szCs w:val="28"/>
        </w:rPr>
        <w:t>Абрамов</w:t>
      </w:r>
      <w:r w:rsidRPr="00E127CD">
        <w:rPr>
          <w:rFonts w:ascii="Times New Roman" w:hAnsi="Times New Roman"/>
          <w:sz w:val="28"/>
          <w:szCs w:val="28"/>
        </w:rPr>
        <w:t xml:space="preserve"> // Государство и право.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127CD">
        <w:rPr>
          <w:rFonts w:ascii="Times New Roman" w:hAnsi="Times New Roman"/>
          <w:sz w:val="28"/>
          <w:szCs w:val="28"/>
        </w:rPr>
        <w:t>2004.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E127CD">
        <w:rPr>
          <w:rFonts w:ascii="Times New Roman" w:hAnsi="Times New Roman"/>
          <w:sz w:val="28"/>
          <w:szCs w:val="28"/>
        </w:rPr>
        <w:t xml:space="preserve"> №8.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–</w:t>
      </w:r>
      <w:r w:rsidRPr="00E127CD">
        <w:rPr>
          <w:rStyle w:val="apple-converted-space"/>
          <w:rFonts w:ascii="Times New Roman" w:hAnsi="Times New Roman"/>
          <w:sz w:val="28"/>
          <w:szCs w:val="28"/>
        </w:rPr>
        <w:t> С. 28-30</w:t>
      </w:r>
      <w:r w:rsidRPr="00D84E05">
        <w:rPr>
          <w:rStyle w:val="apple-converted-space"/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bCs/>
          <w:i/>
          <w:sz w:val="28"/>
          <w:szCs w:val="28"/>
        </w:rPr>
        <w:t>Болотова, Е. Л.</w:t>
      </w:r>
      <w:r w:rsidRPr="005C6BA0">
        <w:rPr>
          <w:rFonts w:ascii="Times New Roman" w:hAnsi="Times New Roman"/>
          <w:sz w:val="28"/>
          <w:szCs w:val="28"/>
        </w:rPr>
        <w:t xml:space="preserve"> Права ребенка в современной России / Е. Л. Болотова. </w:t>
      </w:r>
      <w:r>
        <w:rPr>
          <w:rFonts w:ascii="Times New Roman" w:hAnsi="Times New Roman"/>
          <w:sz w:val="28"/>
          <w:szCs w:val="28"/>
        </w:rPr>
        <w:t>–</w:t>
      </w:r>
      <w:r w:rsidRPr="005C6BA0">
        <w:rPr>
          <w:rFonts w:ascii="Times New Roman" w:hAnsi="Times New Roman"/>
          <w:sz w:val="28"/>
          <w:szCs w:val="28"/>
        </w:rPr>
        <w:t xml:space="preserve"> М.: Школьная Пресса, 2005. </w:t>
      </w:r>
      <w:r>
        <w:rPr>
          <w:rFonts w:ascii="Times New Roman" w:hAnsi="Times New Roman"/>
          <w:sz w:val="28"/>
          <w:szCs w:val="28"/>
        </w:rPr>
        <w:t>– 96 с.;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27CD">
        <w:rPr>
          <w:rFonts w:ascii="Times New Roman" w:hAnsi="Times New Roman"/>
          <w:bCs/>
          <w:i/>
          <w:sz w:val="28"/>
          <w:szCs w:val="28"/>
        </w:rPr>
        <w:t>Вавильченкова, С. Е.</w:t>
      </w:r>
      <w:r w:rsidRPr="00E127CD">
        <w:rPr>
          <w:rFonts w:ascii="Times New Roman" w:hAnsi="Times New Roman"/>
          <w:sz w:val="28"/>
          <w:szCs w:val="28"/>
        </w:rPr>
        <w:t xml:space="preserve"> Правовое регулирование в сфере защиты материнства, детства и семьи в Российской Федерации и за рубежом / </w:t>
      </w:r>
      <w:r w:rsidRPr="00E127CD">
        <w:rPr>
          <w:rFonts w:ascii="Times New Roman" w:hAnsi="Times New Roman"/>
          <w:bCs/>
          <w:sz w:val="28"/>
          <w:szCs w:val="28"/>
        </w:rPr>
        <w:t>С. Е.</w:t>
      </w:r>
      <w:r w:rsidRPr="00E127CD">
        <w:rPr>
          <w:rFonts w:ascii="Times New Roman" w:hAnsi="Times New Roman"/>
          <w:sz w:val="28"/>
          <w:szCs w:val="28"/>
        </w:rPr>
        <w:t> </w:t>
      </w:r>
      <w:r w:rsidRPr="00E127CD">
        <w:rPr>
          <w:rFonts w:ascii="Times New Roman" w:hAnsi="Times New Roman"/>
          <w:bCs/>
          <w:sz w:val="28"/>
          <w:szCs w:val="28"/>
        </w:rPr>
        <w:t xml:space="preserve">Вавильченкова </w:t>
      </w:r>
      <w:r w:rsidRPr="00E127CD">
        <w:rPr>
          <w:rFonts w:ascii="Times New Roman" w:hAnsi="Times New Roman"/>
          <w:sz w:val="28"/>
          <w:szCs w:val="28"/>
        </w:rPr>
        <w:t xml:space="preserve">// Современное право.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2012. </w:t>
      </w:r>
      <w:r>
        <w:rPr>
          <w:rFonts w:ascii="Times New Roman" w:hAnsi="Times New Roman"/>
          <w:sz w:val="28"/>
          <w:szCs w:val="28"/>
        </w:rPr>
        <w:t>– №</w:t>
      </w:r>
      <w:r w:rsidRPr="00E127CD"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sz w:val="28"/>
          <w:szCs w:val="28"/>
          <w:lang w:eastAsia="ar-SA"/>
        </w:rPr>
        <w:t>–</w:t>
      </w:r>
      <w:r w:rsidRPr="00E127CD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127CD">
        <w:rPr>
          <w:rFonts w:ascii="Times New Roman" w:hAnsi="Times New Roman"/>
          <w:sz w:val="28"/>
          <w:szCs w:val="28"/>
        </w:rPr>
        <w:t>С. 65</w:t>
      </w:r>
      <w:r>
        <w:rPr>
          <w:rFonts w:ascii="Times New Roman" w:hAnsi="Times New Roman"/>
          <w:sz w:val="28"/>
          <w:szCs w:val="28"/>
        </w:rPr>
        <w:t>-</w:t>
      </w:r>
      <w:r w:rsidRPr="00E127CD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127CD">
        <w:rPr>
          <w:rFonts w:ascii="Times New Roman" w:hAnsi="Times New Roman"/>
          <w:bCs/>
          <w:i/>
          <w:sz w:val="28"/>
          <w:szCs w:val="28"/>
        </w:rPr>
        <w:t>Вежин, Е</w:t>
      </w:r>
      <w:r w:rsidRPr="00E127CD">
        <w:rPr>
          <w:rFonts w:ascii="Times New Roman" w:hAnsi="Times New Roman"/>
          <w:bCs/>
          <w:sz w:val="28"/>
          <w:szCs w:val="28"/>
        </w:rPr>
        <w:t>.</w:t>
      </w:r>
      <w:r w:rsidRPr="00E127CD">
        <w:rPr>
          <w:rFonts w:ascii="Times New Roman" w:hAnsi="Times New Roman"/>
          <w:sz w:val="28"/>
          <w:szCs w:val="28"/>
        </w:rPr>
        <w:t xml:space="preserve"> Помощь детям, оказавшимся в трудной жизненной ситуации / </w:t>
      </w:r>
      <w:r w:rsidRPr="00E127CD">
        <w:rPr>
          <w:rFonts w:ascii="Times New Roman" w:hAnsi="Times New Roman"/>
          <w:bCs/>
          <w:sz w:val="28"/>
          <w:szCs w:val="28"/>
        </w:rPr>
        <w:t xml:space="preserve">Е.Вежин </w:t>
      </w:r>
      <w:r w:rsidRPr="00E127CD">
        <w:rPr>
          <w:rFonts w:ascii="Times New Roman" w:hAnsi="Times New Roman"/>
          <w:sz w:val="28"/>
          <w:szCs w:val="28"/>
        </w:rPr>
        <w:t xml:space="preserve"> // Социальная педагогика.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2012. </w:t>
      </w:r>
      <w:r>
        <w:rPr>
          <w:rFonts w:ascii="Times New Roman" w:hAnsi="Times New Roman"/>
          <w:sz w:val="28"/>
          <w:szCs w:val="28"/>
          <w:lang w:eastAsia="ar-SA"/>
        </w:rPr>
        <w:t>–</w:t>
      </w:r>
      <w:r w:rsidRPr="00E127CD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E127CD">
        <w:rPr>
          <w:rFonts w:ascii="Times New Roman" w:hAnsi="Times New Roman"/>
          <w:sz w:val="28"/>
          <w:szCs w:val="28"/>
        </w:rPr>
        <w:t xml:space="preserve"> 5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С. 81</w:t>
      </w:r>
      <w:r>
        <w:rPr>
          <w:rFonts w:ascii="Times New Roman" w:hAnsi="Times New Roman"/>
          <w:sz w:val="28"/>
          <w:szCs w:val="28"/>
        </w:rPr>
        <w:t>-</w:t>
      </w:r>
      <w:r w:rsidRPr="00E127CD">
        <w:rPr>
          <w:rFonts w:ascii="Times New Roman" w:hAnsi="Times New Roman"/>
          <w:sz w:val="28"/>
          <w:szCs w:val="28"/>
        </w:rPr>
        <w:t>94</w:t>
      </w:r>
      <w:r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bCs/>
          <w:i/>
          <w:sz w:val="28"/>
          <w:szCs w:val="28"/>
        </w:rPr>
        <w:t>Глисков, А.</w:t>
      </w:r>
      <w:r w:rsidRPr="005C6BA0">
        <w:rPr>
          <w:rFonts w:ascii="Times New Roman" w:hAnsi="Times New Roman"/>
          <w:bCs/>
          <w:sz w:val="28"/>
          <w:szCs w:val="28"/>
        </w:rPr>
        <w:t xml:space="preserve"> </w:t>
      </w:r>
      <w:r w:rsidRPr="00E127CD">
        <w:rPr>
          <w:rFonts w:ascii="Times New Roman" w:hAnsi="Times New Roman"/>
          <w:bCs/>
          <w:i/>
          <w:sz w:val="28"/>
          <w:szCs w:val="28"/>
        </w:rPr>
        <w:t>Г</w:t>
      </w:r>
      <w:r w:rsidRPr="005C6BA0">
        <w:rPr>
          <w:rFonts w:ascii="Times New Roman" w:hAnsi="Times New Roman"/>
          <w:bCs/>
          <w:sz w:val="28"/>
          <w:szCs w:val="28"/>
        </w:rPr>
        <w:t>.</w:t>
      </w:r>
      <w:r w:rsidRPr="005C6BA0">
        <w:rPr>
          <w:rFonts w:ascii="Times New Roman" w:hAnsi="Times New Roman"/>
          <w:sz w:val="28"/>
          <w:szCs w:val="28"/>
        </w:rPr>
        <w:t xml:space="preserve"> Права и обязанности несовершеннолетних: (комментарии к законодательству о правах несовершеннолетних и защите этих прав) / А. Г. Глисков, А. И. Забейворота, О. В. Самолюк; под ред. С. Н. Бабурина. </w:t>
      </w:r>
      <w:r>
        <w:rPr>
          <w:rFonts w:ascii="Times New Roman" w:hAnsi="Times New Roman"/>
          <w:sz w:val="28"/>
          <w:szCs w:val="28"/>
        </w:rPr>
        <w:t>–</w:t>
      </w:r>
      <w:r w:rsidRPr="005C6BA0">
        <w:rPr>
          <w:rFonts w:ascii="Times New Roman" w:hAnsi="Times New Roman"/>
          <w:sz w:val="28"/>
          <w:szCs w:val="28"/>
        </w:rPr>
        <w:t xml:space="preserve"> Ростов-на-Дону: Феникс, 2007. </w:t>
      </w:r>
      <w:r>
        <w:rPr>
          <w:rFonts w:ascii="Times New Roman" w:hAnsi="Times New Roman"/>
          <w:sz w:val="28"/>
          <w:szCs w:val="28"/>
        </w:rPr>
        <w:t>–</w:t>
      </w:r>
      <w:r w:rsidRPr="005C6BA0">
        <w:rPr>
          <w:rFonts w:ascii="Times New Roman" w:hAnsi="Times New Roman"/>
          <w:sz w:val="28"/>
          <w:szCs w:val="28"/>
        </w:rPr>
        <w:t xml:space="preserve"> 6</w:t>
      </w:r>
      <w:r>
        <w:rPr>
          <w:rFonts w:ascii="Times New Roman" w:hAnsi="Times New Roman"/>
          <w:sz w:val="28"/>
          <w:szCs w:val="28"/>
        </w:rPr>
        <w:t>34 с.;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Fonts w:ascii="Times New Roman" w:hAnsi="Times New Roman"/>
          <w:i/>
          <w:sz w:val="28"/>
          <w:szCs w:val="28"/>
        </w:rPr>
        <w:t xml:space="preserve">Дедорчук, </w:t>
      </w:r>
      <w:r>
        <w:rPr>
          <w:rFonts w:ascii="Times New Roman" w:hAnsi="Times New Roman"/>
          <w:i/>
          <w:sz w:val="28"/>
          <w:szCs w:val="28"/>
        </w:rPr>
        <w:t>Л</w:t>
      </w:r>
      <w:r w:rsidRPr="00E127CD">
        <w:rPr>
          <w:rFonts w:ascii="Times New Roman" w:hAnsi="Times New Roman"/>
          <w:i/>
          <w:sz w:val="28"/>
          <w:szCs w:val="28"/>
        </w:rPr>
        <w:t>. М.</w:t>
      </w:r>
      <w:r w:rsidRPr="00E127CD">
        <w:rPr>
          <w:rFonts w:ascii="Times New Roman" w:hAnsi="Times New Roman"/>
          <w:sz w:val="28"/>
          <w:szCs w:val="28"/>
        </w:rPr>
        <w:t xml:space="preserve"> Правовая защита несовершеннолетних / </w:t>
      </w:r>
      <w:r>
        <w:rPr>
          <w:rFonts w:ascii="Times New Roman" w:hAnsi="Times New Roman"/>
          <w:sz w:val="28"/>
          <w:szCs w:val="28"/>
        </w:rPr>
        <w:t>Л</w:t>
      </w:r>
      <w:r w:rsidRPr="00E127CD">
        <w:rPr>
          <w:rFonts w:ascii="Times New Roman" w:hAnsi="Times New Roman"/>
          <w:sz w:val="28"/>
          <w:szCs w:val="28"/>
        </w:rPr>
        <w:t xml:space="preserve">. М. Дедорчук // Студенты и развитие юридической мысли. Пермь, 2012.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127CD">
        <w:rPr>
          <w:rFonts w:ascii="Times New Roman" w:hAnsi="Times New Roman"/>
          <w:sz w:val="28"/>
          <w:szCs w:val="28"/>
        </w:rPr>
        <w:t>с. 167</w:t>
      </w:r>
      <w:r w:rsidRPr="00D84E05"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</w:rPr>
        <w:t xml:space="preserve">Защита прав ребенка. Информационно-методическое издание / общая редакция, составление: О. В. Пишкова, А. Ф. Радевич. </w:t>
      </w:r>
      <w:r>
        <w:rPr>
          <w:rFonts w:ascii="Times New Roman" w:hAnsi="Times New Roman"/>
          <w:sz w:val="28"/>
          <w:szCs w:val="28"/>
        </w:rPr>
        <w:t>–</w:t>
      </w:r>
      <w:r w:rsidRPr="005C6BA0">
        <w:rPr>
          <w:rFonts w:ascii="Times New Roman" w:hAnsi="Times New Roman"/>
          <w:sz w:val="28"/>
          <w:szCs w:val="28"/>
        </w:rPr>
        <w:t xml:space="preserve"> Ижевск: ИГОО «Центр социальных и об</w:t>
      </w:r>
      <w:r>
        <w:rPr>
          <w:rFonts w:ascii="Times New Roman" w:hAnsi="Times New Roman"/>
          <w:sz w:val="28"/>
          <w:szCs w:val="28"/>
        </w:rPr>
        <w:t>разовательных инициатив», 2006. –</w:t>
      </w:r>
      <w:r w:rsidRPr="005C6BA0">
        <w:rPr>
          <w:rFonts w:ascii="Times New Roman" w:hAnsi="Times New Roman"/>
          <w:sz w:val="28"/>
          <w:szCs w:val="28"/>
        </w:rPr>
        <w:t xml:space="preserve"> 300 </w:t>
      </w:r>
      <w:r>
        <w:rPr>
          <w:rFonts w:ascii="Times New Roman" w:hAnsi="Times New Roman"/>
          <w:sz w:val="28"/>
          <w:szCs w:val="28"/>
        </w:rPr>
        <w:t>с.;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Fonts w:ascii="Times New Roman" w:hAnsi="Times New Roman"/>
          <w:i/>
          <w:sz w:val="28"/>
          <w:szCs w:val="28"/>
        </w:rPr>
        <w:t>Колосов, Ю.М.</w:t>
      </w:r>
      <w:r w:rsidRPr="00E127CD">
        <w:rPr>
          <w:rFonts w:ascii="Times New Roman" w:hAnsi="Times New Roman"/>
          <w:sz w:val="28"/>
          <w:szCs w:val="28"/>
        </w:rPr>
        <w:t xml:space="preserve"> Международное право / Ю.М.Колосов, Э. С. Кривчикова.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М.</w:t>
      </w:r>
      <w:r w:rsidRPr="00D84E05">
        <w:rPr>
          <w:rFonts w:ascii="Times New Roman" w:hAnsi="Times New Roman"/>
          <w:sz w:val="28"/>
          <w:szCs w:val="28"/>
        </w:rPr>
        <w:t xml:space="preserve">, </w:t>
      </w:r>
      <w:r w:rsidRPr="00E127CD">
        <w:rPr>
          <w:rFonts w:ascii="Times New Roman" w:hAnsi="Times New Roman"/>
          <w:sz w:val="28"/>
          <w:szCs w:val="28"/>
        </w:rPr>
        <w:t>2003.</w:t>
      </w:r>
      <w:r w:rsidRPr="00E127CD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470 с.</w:t>
      </w:r>
      <w:r w:rsidRPr="00D84E05"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Fonts w:ascii="Times New Roman" w:hAnsi="Times New Roman"/>
          <w:i/>
          <w:sz w:val="28"/>
          <w:szCs w:val="28"/>
        </w:rPr>
        <w:t>Кортунов, А. В.</w:t>
      </w:r>
      <w:r w:rsidRPr="00E127CD">
        <w:rPr>
          <w:rFonts w:ascii="Times New Roman" w:hAnsi="Times New Roman"/>
          <w:sz w:val="28"/>
          <w:szCs w:val="28"/>
        </w:rPr>
        <w:t xml:space="preserve"> Конвенция о правах ребенка / </w:t>
      </w:r>
      <w:r>
        <w:rPr>
          <w:rFonts w:ascii="Times New Roman" w:hAnsi="Times New Roman"/>
          <w:sz w:val="28"/>
          <w:szCs w:val="28"/>
        </w:rPr>
        <w:t xml:space="preserve">А. В. Кортунов // Правоведение. – </w:t>
      </w:r>
      <w:r w:rsidRPr="00E127CD">
        <w:rPr>
          <w:rFonts w:ascii="Times New Roman" w:hAnsi="Times New Roman"/>
          <w:sz w:val="28"/>
          <w:szCs w:val="28"/>
        </w:rPr>
        <w:t xml:space="preserve">1990.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№ 2. </w:t>
      </w:r>
      <w:r>
        <w:rPr>
          <w:rFonts w:ascii="Times New Roman" w:hAnsi="Times New Roman"/>
          <w:sz w:val="28"/>
          <w:szCs w:val="28"/>
        </w:rPr>
        <w:t>– С</w:t>
      </w:r>
      <w:r w:rsidRPr="00E127CD">
        <w:rPr>
          <w:rFonts w:ascii="Times New Roman" w:hAnsi="Times New Roman"/>
          <w:sz w:val="28"/>
          <w:szCs w:val="28"/>
        </w:rPr>
        <w:t>. 75</w:t>
      </w:r>
      <w:r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Fonts w:ascii="Times New Roman" w:hAnsi="Times New Roman"/>
          <w:bCs/>
          <w:i/>
          <w:sz w:val="28"/>
          <w:szCs w:val="28"/>
        </w:rPr>
        <w:t>Кострова, Н. М.</w:t>
      </w:r>
      <w:r w:rsidRPr="00E127CD">
        <w:rPr>
          <w:rFonts w:ascii="Times New Roman" w:hAnsi="Times New Roman"/>
          <w:sz w:val="28"/>
          <w:szCs w:val="28"/>
        </w:rPr>
        <w:t xml:space="preserve"> Как защитить семью  и права детей: проблемы совершенствования семейного законодательства / </w:t>
      </w:r>
      <w:r w:rsidRPr="00E127CD">
        <w:rPr>
          <w:rFonts w:ascii="Times New Roman" w:hAnsi="Times New Roman"/>
          <w:bCs/>
          <w:sz w:val="28"/>
          <w:szCs w:val="28"/>
        </w:rPr>
        <w:t xml:space="preserve">Н. Кострова, </w:t>
      </w:r>
      <w:r w:rsidRPr="00E127CD">
        <w:rPr>
          <w:rFonts w:ascii="Times New Roman" w:hAnsi="Times New Roman"/>
          <w:sz w:val="28"/>
          <w:szCs w:val="28"/>
        </w:rPr>
        <w:t xml:space="preserve">// Закон.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2010. </w:t>
      </w:r>
      <w:r>
        <w:rPr>
          <w:rFonts w:ascii="Times New Roman" w:hAnsi="Times New Roman"/>
          <w:sz w:val="28"/>
          <w:szCs w:val="28"/>
        </w:rPr>
        <w:t>– №</w:t>
      </w:r>
      <w:r w:rsidRPr="00E127CD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С. 131</w:t>
      </w:r>
      <w:r>
        <w:rPr>
          <w:rFonts w:ascii="Times New Roman" w:hAnsi="Times New Roman"/>
          <w:sz w:val="28"/>
          <w:szCs w:val="28"/>
        </w:rPr>
        <w:t>-</w:t>
      </w:r>
      <w:r w:rsidRPr="00E127CD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6BA0">
        <w:rPr>
          <w:rFonts w:ascii="Times New Roman" w:hAnsi="Times New Roman"/>
          <w:bCs/>
          <w:i/>
          <w:sz w:val="28"/>
          <w:szCs w:val="28"/>
        </w:rPr>
        <w:t>Куликова, А. А.</w:t>
      </w:r>
      <w:r w:rsidRPr="005C6BA0">
        <w:rPr>
          <w:rFonts w:ascii="Times New Roman" w:hAnsi="Times New Roman"/>
          <w:bCs/>
          <w:sz w:val="28"/>
          <w:szCs w:val="28"/>
        </w:rPr>
        <w:t xml:space="preserve"> Защита прав ребенка </w:t>
      </w:r>
      <w:r w:rsidRPr="005C6BA0">
        <w:rPr>
          <w:rFonts w:ascii="Times New Roman" w:hAnsi="Times New Roman"/>
          <w:sz w:val="28"/>
          <w:szCs w:val="28"/>
        </w:rPr>
        <w:t>/ А. А. Куликова. – М.:  Эксмо, 2015. – 192 с.</w:t>
      </w:r>
      <w:r>
        <w:rPr>
          <w:rFonts w:ascii="Times New Roman" w:hAnsi="Times New Roman"/>
          <w:sz w:val="28"/>
          <w:szCs w:val="28"/>
        </w:rPr>
        <w:t>;</w:t>
      </w:r>
      <w:r w:rsidRPr="005C6BA0">
        <w:rPr>
          <w:rFonts w:ascii="Times New Roman" w:hAnsi="Times New Roman"/>
          <w:sz w:val="28"/>
          <w:szCs w:val="28"/>
        </w:rPr>
        <w:t xml:space="preserve"> 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before="100" w:beforeAutospacing="1" w:after="0" w:afterAutospacing="1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5C6BA0">
        <w:rPr>
          <w:rFonts w:ascii="Times New Roman" w:hAnsi="Times New Roman"/>
          <w:i/>
          <w:sz w:val="28"/>
          <w:szCs w:val="28"/>
        </w:rPr>
        <w:t>Ларикова, И.</w:t>
      </w:r>
      <w:r w:rsidRPr="005C6BA0">
        <w:rPr>
          <w:rFonts w:ascii="Times New Roman" w:hAnsi="Times New Roman"/>
          <w:sz w:val="28"/>
          <w:szCs w:val="28"/>
        </w:rPr>
        <w:t xml:space="preserve"> Права особого ребенка в России: как изменить настоящее и обеспечить достойное будущее: руководство для родителей, социальных адвокатов, работников системы о</w:t>
      </w:r>
      <w:r>
        <w:rPr>
          <w:rFonts w:ascii="Times New Roman" w:hAnsi="Times New Roman"/>
          <w:sz w:val="28"/>
          <w:szCs w:val="28"/>
        </w:rPr>
        <w:t>бразования и сферы реабилитации /</w:t>
      </w:r>
      <w:r w:rsidRPr="005C6BA0">
        <w:rPr>
          <w:rFonts w:ascii="Times New Roman" w:hAnsi="Times New Roman"/>
          <w:sz w:val="28"/>
          <w:szCs w:val="28"/>
        </w:rPr>
        <w:t xml:space="preserve"> Р. Дименштейн и др.; под ред. И. Лариковой</w:t>
      </w:r>
      <w:r>
        <w:rPr>
          <w:rFonts w:ascii="Times New Roman" w:hAnsi="Times New Roman"/>
          <w:sz w:val="28"/>
          <w:szCs w:val="28"/>
        </w:rPr>
        <w:t>.</w:t>
      </w:r>
      <w:r w:rsidRPr="005C6BA0">
        <w:rPr>
          <w:rFonts w:ascii="Times New Roman" w:hAnsi="Times New Roman"/>
          <w:sz w:val="28"/>
          <w:szCs w:val="28"/>
        </w:rPr>
        <w:t xml:space="preserve"> – М. :Теревинф, 2010. – 384 с.</w:t>
      </w:r>
      <w:r>
        <w:rPr>
          <w:rFonts w:ascii="Times New Roman" w:hAnsi="Times New Roman"/>
          <w:sz w:val="28"/>
          <w:szCs w:val="28"/>
        </w:rPr>
        <w:t>;</w:t>
      </w:r>
      <w:r w:rsidRPr="005C6BA0">
        <w:rPr>
          <w:rFonts w:ascii="Times New Roman" w:hAnsi="Times New Roman"/>
          <w:sz w:val="28"/>
          <w:szCs w:val="28"/>
        </w:rPr>
        <w:t xml:space="preserve">  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C6BA0">
        <w:rPr>
          <w:rFonts w:ascii="Times New Roman" w:hAnsi="Times New Roman"/>
          <w:sz w:val="28"/>
          <w:szCs w:val="28"/>
          <w:lang w:eastAsia="ar-SA"/>
        </w:rPr>
        <w:t xml:space="preserve">Право знать право: методические рекомендации по организации правового просвещения участников образовательного процесса / авторы-сост. Э.И. Атагимова, Е.В. Горбачева. </w:t>
      </w:r>
      <w:r>
        <w:rPr>
          <w:rFonts w:ascii="Times New Roman" w:hAnsi="Times New Roman"/>
          <w:sz w:val="28"/>
          <w:szCs w:val="28"/>
          <w:lang w:eastAsia="ar-SA"/>
        </w:rPr>
        <w:t>–</w:t>
      </w:r>
      <w:r w:rsidRPr="005C6BA0">
        <w:rPr>
          <w:rFonts w:ascii="Times New Roman" w:hAnsi="Times New Roman"/>
          <w:sz w:val="28"/>
          <w:szCs w:val="28"/>
          <w:lang w:eastAsia="ar-SA"/>
        </w:rPr>
        <w:t xml:space="preserve"> М.: ФБУ НЦПИ при Минюсте России, 2016.</w:t>
      </w:r>
      <w:r>
        <w:rPr>
          <w:rFonts w:ascii="Times New Roman" w:hAnsi="Times New Roman"/>
          <w:sz w:val="28"/>
          <w:szCs w:val="28"/>
          <w:lang w:eastAsia="ar-SA"/>
        </w:rPr>
        <w:t xml:space="preserve"> – </w:t>
      </w:r>
      <w:r w:rsidRPr="005C6BA0">
        <w:rPr>
          <w:rFonts w:ascii="Times New Roman" w:hAnsi="Times New Roman"/>
          <w:sz w:val="28"/>
          <w:szCs w:val="28"/>
          <w:lang w:eastAsia="ar-SA"/>
        </w:rPr>
        <w:t>76 с.</w:t>
      </w:r>
      <w:r>
        <w:rPr>
          <w:rFonts w:ascii="Times New Roman" w:hAnsi="Times New Roman"/>
          <w:sz w:val="28"/>
          <w:szCs w:val="28"/>
          <w:lang w:eastAsia="ar-SA"/>
        </w:rPr>
        <w:t>;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84E05">
        <w:rPr>
          <w:rFonts w:ascii="Times New Roman" w:hAnsi="Times New Roman"/>
          <w:bCs/>
          <w:i/>
          <w:sz w:val="28"/>
          <w:szCs w:val="28"/>
        </w:rPr>
        <w:t>Рыбинский, Е. М.</w:t>
      </w:r>
      <w:r w:rsidRPr="00D84E05">
        <w:rPr>
          <w:rFonts w:ascii="Times New Roman" w:hAnsi="Times New Roman"/>
          <w:bCs/>
          <w:sz w:val="28"/>
          <w:szCs w:val="28"/>
        </w:rPr>
        <w:t> </w:t>
      </w:r>
      <w:r w:rsidRPr="00D84E05">
        <w:rPr>
          <w:rFonts w:ascii="Times New Roman" w:hAnsi="Times New Roman"/>
          <w:sz w:val="28"/>
          <w:szCs w:val="28"/>
        </w:rPr>
        <w:t xml:space="preserve">Управление системой социальной защиты детства: социально-правовые </w:t>
      </w:r>
      <w:r w:rsidRPr="00E127CD">
        <w:rPr>
          <w:rFonts w:ascii="Times New Roman" w:hAnsi="Times New Roman"/>
          <w:sz w:val="28"/>
          <w:szCs w:val="28"/>
        </w:rPr>
        <w:t xml:space="preserve">проблемы: учебное пособие для студентов вузов / Е. М. Рыбинский.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М.: Academia, 2004.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222</w:t>
      </w:r>
      <w:r w:rsidRPr="005C6B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127CD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;</w:t>
      </w:r>
      <w:r w:rsidRPr="005C6BA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47620" w:rsidRPr="005C6BA0" w:rsidRDefault="00747620" w:rsidP="00747620">
      <w:pPr>
        <w:pStyle w:val="a4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127CD">
        <w:rPr>
          <w:rFonts w:ascii="Times New Roman" w:hAnsi="Times New Roman"/>
          <w:bCs/>
          <w:i/>
          <w:sz w:val="28"/>
          <w:szCs w:val="28"/>
        </w:rPr>
        <w:t>Яковлев, Ю.</w:t>
      </w:r>
      <w:r w:rsidRPr="00E127CD">
        <w:rPr>
          <w:rFonts w:ascii="Times New Roman" w:hAnsi="Times New Roman"/>
          <w:bCs/>
          <w:sz w:val="28"/>
          <w:szCs w:val="28"/>
        </w:rPr>
        <w:t xml:space="preserve"> </w:t>
      </w:r>
      <w:r w:rsidRPr="00E127CD">
        <w:rPr>
          <w:rFonts w:ascii="Times New Roman" w:hAnsi="Times New Roman"/>
          <w:bCs/>
          <w:i/>
          <w:sz w:val="28"/>
          <w:szCs w:val="28"/>
        </w:rPr>
        <w:t>Я</w:t>
      </w:r>
      <w:r w:rsidRPr="00E127CD">
        <w:rPr>
          <w:rFonts w:ascii="Times New Roman" w:hAnsi="Times New Roman"/>
          <w:bCs/>
          <w:sz w:val="28"/>
          <w:szCs w:val="28"/>
        </w:rPr>
        <w:t>.</w:t>
      </w:r>
      <w:r w:rsidRPr="00E127CD">
        <w:rPr>
          <w:rFonts w:ascii="Times New Roman" w:hAnsi="Times New Roman"/>
          <w:sz w:val="28"/>
          <w:szCs w:val="28"/>
        </w:rPr>
        <w:t xml:space="preserve"> Ваши права, дети / Ю. Я. Яковлев.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М.: Международные отношения, 1992. </w:t>
      </w:r>
      <w:r>
        <w:rPr>
          <w:rFonts w:ascii="Times New Roman" w:hAnsi="Times New Roman"/>
          <w:sz w:val="28"/>
          <w:szCs w:val="28"/>
        </w:rPr>
        <w:t>–</w:t>
      </w:r>
      <w:r w:rsidRPr="00E127CD">
        <w:rPr>
          <w:rFonts w:ascii="Times New Roman" w:hAnsi="Times New Roman"/>
          <w:sz w:val="28"/>
          <w:szCs w:val="28"/>
        </w:rPr>
        <w:t xml:space="preserve"> 126 с.</w:t>
      </w:r>
    </w:p>
    <w:p w:rsidR="008323F6" w:rsidRDefault="008323F6" w:rsidP="0078690D">
      <w:pPr>
        <w:ind w:left="-567" w:firstLine="567"/>
      </w:pPr>
    </w:p>
    <w:sectPr w:rsidR="008323F6" w:rsidSect="007A250A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6BC" w:rsidRDefault="004206BC" w:rsidP="00166130">
      <w:pPr>
        <w:spacing w:after="0" w:line="240" w:lineRule="auto"/>
      </w:pPr>
      <w:r>
        <w:separator/>
      </w:r>
    </w:p>
  </w:endnote>
  <w:endnote w:type="continuationSeparator" w:id="1">
    <w:p w:rsidR="004206BC" w:rsidRDefault="004206BC" w:rsidP="0016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6BC" w:rsidRDefault="004206BC" w:rsidP="00166130">
      <w:pPr>
        <w:spacing w:after="0" w:line="240" w:lineRule="auto"/>
      </w:pPr>
      <w:r>
        <w:separator/>
      </w:r>
    </w:p>
  </w:footnote>
  <w:footnote w:type="continuationSeparator" w:id="1">
    <w:p w:rsidR="004206BC" w:rsidRDefault="004206BC" w:rsidP="0016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4DBF"/>
    <w:multiLevelType w:val="hybridMultilevel"/>
    <w:tmpl w:val="891EABAE"/>
    <w:lvl w:ilvl="0" w:tplc="CF28CCE6">
      <w:start w:val="1"/>
      <w:numFmt w:val="decimal"/>
      <w:lvlText w:val="%1."/>
      <w:lvlJc w:val="left"/>
      <w:pPr>
        <w:ind w:left="347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412FA"/>
    <w:multiLevelType w:val="hybridMultilevel"/>
    <w:tmpl w:val="A2202B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6173D"/>
    <w:multiLevelType w:val="multilevel"/>
    <w:tmpl w:val="D43E0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2623569C"/>
    <w:multiLevelType w:val="hybridMultilevel"/>
    <w:tmpl w:val="D84C6E66"/>
    <w:lvl w:ilvl="0" w:tplc="5282ABDC">
      <w:start w:val="1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15D90"/>
    <w:multiLevelType w:val="hybridMultilevel"/>
    <w:tmpl w:val="7340B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33204"/>
    <w:multiLevelType w:val="multilevel"/>
    <w:tmpl w:val="E568496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D4E34A2"/>
    <w:multiLevelType w:val="hybridMultilevel"/>
    <w:tmpl w:val="AF803C48"/>
    <w:lvl w:ilvl="0" w:tplc="5282ABDC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265AFC"/>
    <w:multiLevelType w:val="hybridMultilevel"/>
    <w:tmpl w:val="98FED928"/>
    <w:lvl w:ilvl="0" w:tplc="5282AB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352859"/>
    <w:multiLevelType w:val="hybridMultilevel"/>
    <w:tmpl w:val="236EB1D6"/>
    <w:lvl w:ilvl="0" w:tplc="5282AB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94231"/>
    <w:multiLevelType w:val="hybridMultilevel"/>
    <w:tmpl w:val="9ACA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236D2"/>
    <w:multiLevelType w:val="hybridMultilevel"/>
    <w:tmpl w:val="C1184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D0778"/>
    <w:multiLevelType w:val="hybridMultilevel"/>
    <w:tmpl w:val="574465F2"/>
    <w:lvl w:ilvl="0" w:tplc="5282AB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33038E"/>
    <w:multiLevelType w:val="hybridMultilevel"/>
    <w:tmpl w:val="9ACA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86D4A"/>
    <w:multiLevelType w:val="hybridMultilevel"/>
    <w:tmpl w:val="FFB44F6E"/>
    <w:lvl w:ilvl="0" w:tplc="5282ABDC">
      <w:start w:val="1"/>
      <w:numFmt w:val="bullet"/>
      <w:lvlText w:val="-"/>
      <w:lvlJc w:val="left"/>
      <w:pPr>
        <w:ind w:left="10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690D"/>
    <w:rsid w:val="000D741E"/>
    <w:rsid w:val="00166130"/>
    <w:rsid w:val="002C4958"/>
    <w:rsid w:val="003D5836"/>
    <w:rsid w:val="004206BC"/>
    <w:rsid w:val="00516017"/>
    <w:rsid w:val="00747620"/>
    <w:rsid w:val="0078690D"/>
    <w:rsid w:val="007A250A"/>
    <w:rsid w:val="008323F6"/>
    <w:rsid w:val="008A6CB8"/>
    <w:rsid w:val="0092667B"/>
    <w:rsid w:val="009629B3"/>
    <w:rsid w:val="00CB1DD2"/>
    <w:rsid w:val="00CC644D"/>
    <w:rsid w:val="00D126E1"/>
    <w:rsid w:val="00F2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90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78690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5">
    <w:name w:val="c5"/>
    <w:basedOn w:val="a0"/>
    <w:rsid w:val="0078690D"/>
  </w:style>
  <w:style w:type="character" w:customStyle="1" w:styleId="c0">
    <w:name w:val="c0"/>
    <w:basedOn w:val="a0"/>
    <w:rsid w:val="0078690D"/>
  </w:style>
  <w:style w:type="character" w:customStyle="1" w:styleId="c8">
    <w:name w:val="c8"/>
    <w:basedOn w:val="a0"/>
    <w:rsid w:val="0078690D"/>
  </w:style>
  <w:style w:type="paragraph" w:customStyle="1" w:styleId="c14">
    <w:name w:val="c14"/>
    <w:basedOn w:val="a"/>
    <w:rsid w:val="00786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690D"/>
  </w:style>
  <w:style w:type="paragraph" w:styleId="a5">
    <w:name w:val="Normal (Web)"/>
    <w:basedOn w:val="a"/>
    <w:uiPriority w:val="99"/>
    <w:unhideWhenUsed/>
    <w:rsid w:val="00747620"/>
    <w:pPr>
      <w:spacing w:before="120" w:after="120" w:line="240" w:lineRule="auto"/>
      <w:ind w:left="120" w:right="120" w:firstLine="400"/>
      <w:jc w:val="both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character" w:styleId="a6">
    <w:name w:val="Strong"/>
    <w:uiPriority w:val="22"/>
    <w:qFormat/>
    <w:rsid w:val="00747620"/>
    <w:rPr>
      <w:b/>
      <w:bCs/>
    </w:rPr>
  </w:style>
  <w:style w:type="character" w:customStyle="1" w:styleId="c20">
    <w:name w:val="c20"/>
    <w:basedOn w:val="a0"/>
    <w:rsid w:val="00747620"/>
  </w:style>
  <w:style w:type="character" w:styleId="a7">
    <w:name w:val="Emphasis"/>
    <w:uiPriority w:val="20"/>
    <w:qFormat/>
    <w:rsid w:val="0074762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B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1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10</Pages>
  <Words>2791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5</cp:revision>
  <cp:lastPrinted>2019-10-14T11:34:00Z</cp:lastPrinted>
  <dcterms:created xsi:type="dcterms:W3CDTF">2019-10-14T08:01:00Z</dcterms:created>
  <dcterms:modified xsi:type="dcterms:W3CDTF">2019-10-14T12:10:00Z</dcterms:modified>
</cp:coreProperties>
</file>