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60" w:rsidRDefault="00EC5460" w:rsidP="00EC5460">
      <w:pPr>
        <w:pStyle w:val="a3"/>
        <w:shd w:val="clear" w:color="auto" w:fill="FFFFFF"/>
        <w:rPr>
          <w:b/>
          <w:sz w:val="36"/>
          <w:szCs w:val="36"/>
          <w:lang w:bidi="ar-SA"/>
        </w:rPr>
      </w:pPr>
    </w:p>
    <w:p w:rsidR="00EC5460" w:rsidRPr="000A2D1B" w:rsidRDefault="0049724D" w:rsidP="00EC5460">
      <w:pPr>
        <w:pStyle w:val="a3"/>
        <w:shd w:val="clear" w:color="auto" w:fill="FFFFFF"/>
        <w:jc w:val="right"/>
        <w:rPr>
          <w:rStyle w:val="a4"/>
        </w:rPr>
      </w:pPr>
      <w:r>
        <w:rPr>
          <w:b/>
          <w:bCs/>
          <w:noProof/>
          <w:lang w:eastAsia="ru-RU" w:bidi="ar-SA"/>
        </w:rPr>
        <w:drawing>
          <wp:inline distT="0" distB="0" distL="0" distR="0">
            <wp:extent cx="2705100" cy="1400175"/>
            <wp:effectExtent l="19050" t="0" r="0" b="0"/>
            <wp:docPr id="1" name="Рисунок 1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460" w:rsidRDefault="00EC5460"/>
    <w:p w:rsidR="00EC5460" w:rsidRDefault="00EC5460" w:rsidP="00EC5460">
      <w:pPr>
        <w:tabs>
          <w:tab w:val="left" w:pos="3585"/>
        </w:tabs>
        <w:jc w:val="center"/>
        <w:rPr>
          <w:b/>
          <w:sz w:val="28"/>
          <w:szCs w:val="28"/>
        </w:rPr>
      </w:pPr>
      <w:r w:rsidRPr="00EC5460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</w:p>
    <w:p w:rsidR="00EC5460" w:rsidRDefault="00EC5460" w:rsidP="00EC5460">
      <w:pPr>
        <w:tabs>
          <w:tab w:val="left" w:pos="35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ПОЛЬЗОВАНИЯ ЛЕЧЕБНО-ОЗДОРОВИТЕЛЬНОЙ ИНФРАСТРУКТУРОЙ                                                                                        В МКДОУ ЦРР Д/С№5 ГОРОДА БУЙНАКСКА</w:t>
      </w:r>
    </w:p>
    <w:p w:rsidR="00EC5460" w:rsidRPr="002945C6" w:rsidRDefault="00EC5460" w:rsidP="00EC546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945C6">
        <w:rPr>
          <w:b/>
          <w:sz w:val="28"/>
          <w:szCs w:val="28"/>
        </w:rPr>
        <w:t>1.Общие положения</w:t>
      </w:r>
    </w:p>
    <w:p w:rsidR="00EC5460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 xml:space="preserve">1.1. Настоящее положение разработано на основании Конституции Российской Федерации, Федерального закона «Об образовании в Российской Федерации» от 29.12.2012 года № 273 подпункта 21 пункта 1 статьи 34, </w:t>
      </w:r>
    </w:p>
    <w:p w:rsidR="00EC5460" w:rsidRDefault="00EC5460" w:rsidP="00EC5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14AE">
        <w:rPr>
          <w:sz w:val="28"/>
          <w:szCs w:val="28"/>
        </w:rPr>
        <w:t xml:space="preserve">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утвержденным приказом </w:t>
      </w:r>
      <w:proofErr w:type="spellStart"/>
      <w:r w:rsidRPr="003214AE">
        <w:rPr>
          <w:sz w:val="28"/>
          <w:szCs w:val="28"/>
        </w:rPr>
        <w:t>Минобрнауки</w:t>
      </w:r>
      <w:proofErr w:type="spellEnd"/>
      <w:r w:rsidRPr="003214AE">
        <w:rPr>
          <w:sz w:val="28"/>
          <w:szCs w:val="28"/>
        </w:rPr>
        <w:t xml:space="preserve"> РФ от 30.08.2013 г. № 1014,</w:t>
      </w:r>
    </w:p>
    <w:p w:rsidR="00EC5460" w:rsidRDefault="00EC5460" w:rsidP="00EC5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14AE">
        <w:rPr>
          <w:sz w:val="28"/>
          <w:szCs w:val="28"/>
        </w:rPr>
        <w:t xml:space="preserve"> Порядком оказания медицинской помощи несовершеннолетним, в том числе в период обучения и воспитания в образовательных организациях, утвержденным приказом Министерства здравоохранения Российской Федерации от 5 ноября </w:t>
      </w:r>
      <w:smartTag w:uri="urn:schemas-microsoft-com:office:smarttags" w:element="metricconverter">
        <w:smartTagPr>
          <w:attr w:name="ProductID" w:val="2013 г"/>
        </w:smartTagPr>
        <w:r w:rsidRPr="003214AE">
          <w:rPr>
            <w:sz w:val="28"/>
            <w:szCs w:val="28"/>
          </w:rPr>
          <w:t>2013 г</w:t>
        </w:r>
      </w:smartTag>
      <w:r w:rsidRPr="003214AE">
        <w:rPr>
          <w:sz w:val="28"/>
          <w:szCs w:val="28"/>
        </w:rPr>
        <w:t>. № 822н</w:t>
      </w:r>
      <w:r w:rsidRPr="0001783A">
        <w:rPr>
          <w:sz w:val="28"/>
          <w:szCs w:val="28"/>
        </w:rPr>
        <w:t>,</w:t>
      </w:r>
    </w:p>
    <w:p w:rsidR="00EC5460" w:rsidRPr="003214AE" w:rsidRDefault="00EC5460" w:rsidP="00EC5460">
      <w:pPr>
        <w:ind w:firstLine="708"/>
        <w:jc w:val="both"/>
        <w:rPr>
          <w:color w:val="FF0000"/>
          <w:sz w:val="28"/>
          <w:szCs w:val="28"/>
        </w:rPr>
      </w:pPr>
      <w:r w:rsidRPr="00017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1783A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Муниципального казенного дошкольного образовательного учреждения «Центра развития ребенка – Детского сада№5 города Буйнакска </w:t>
      </w:r>
      <w:r w:rsidRPr="0001783A">
        <w:rPr>
          <w:sz w:val="28"/>
          <w:szCs w:val="28"/>
        </w:rPr>
        <w:t xml:space="preserve">(далее – ДОУ). </w:t>
      </w:r>
    </w:p>
    <w:p w:rsidR="00EC5460" w:rsidRPr="003214AE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 xml:space="preserve">1.2. Настоящее положение устанавливает порядок пользования лечебно- оздоровительной инфраструктурой, объектами культуры и объектами спорта ДОУ. </w:t>
      </w:r>
    </w:p>
    <w:p w:rsidR="00EC5460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>1.3. Настоящее положение гарантирует предоставление воспитанникам прав на пользование в порядке, установленном данным положением, лечебно- оздоровительной инфраструктурой, объектами культуры и объектами спорта ДОУ.</w:t>
      </w:r>
    </w:p>
    <w:p w:rsidR="00EC5460" w:rsidRPr="003214AE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 xml:space="preserve"> </w:t>
      </w:r>
    </w:p>
    <w:p w:rsidR="00EC5460" w:rsidRPr="00656FED" w:rsidRDefault="00EC5460" w:rsidP="00EC5460">
      <w:pPr>
        <w:ind w:firstLine="708"/>
        <w:jc w:val="both"/>
        <w:rPr>
          <w:b/>
          <w:sz w:val="28"/>
          <w:szCs w:val="28"/>
        </w:rPr>
      </w:pPr>
      <w:r w:rsidRPr="00656FED">
        <w:rPr>
          <w:b/>
          <w:sz w:val="28"/>
          <w:szCs w:val="28"/>
        </w:rPr>
        <w:lastRenderedPageBreak/>
        <w:t xml:space="preserve">2.Порядок пользования лечебно-оздоровительной инфраструктурой. </w:t>
      </w:r>
    </w:p>
    <w:p w:rsidR="00EC5460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>2.1.Обектами лечебно</w:t>
      </w:r>
      <w:r>
        <w:rPr>
          <w:sz w:val="28"/>
          <w:szCs w:val="28"/>
        </w:rPr>
        <w:t>-оздоровительной инфраструктуры</w:t>
      </w:r>
      <w:r w:rsidRPr="003214AE">
        <w:rPr>
          <w:sz w:val="28"/>
          <w:szCs w:val="28"/>
        </w:rPr>
        <w:t xml:space="preserve"> является медицинский </w:t>
      </w:r>
      <w:r>
        <w:rPr>
          <w:sz w:val="28"/>
          <w:szCs w:val="28"/>
        </w:rPr>
        <w:t xml:space="preserve"> кабинет.</w:t>
      </w:r>
    </w:p>
    <w:p w:rsidR="00EC5460" w:rsidRPr="003214AE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>2.2. Воспитанникам в период пребывания в ДОУ, гарантируется оказание медицинской помощи в соответствии с порядком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помощи. В случае плохого самочувствия ребёнка младший воспитатель вызывает старшую медсестру для осмотра, сопровождает в изолятор и находится рядом до приезда родителей</w:t>
      </w:r>
      <w:r>
        <w:rPr>
          <w:sz w:val="28"/>
          <w:szCs w:val="28"/>
        </w:rPr>
        <w:t xml:space="preserve"> или скорой медицинской помощи</w:t>
      </w:r>
      <w:r w:rsidRPr="003214AE">
        <w:rPr>
          <w:sz w:val="28"/>
          <w:szCs w:val="28"/>
        </w:rPr>
        <w:t xml:space="preserve"> совместно с медсестрой. </w:t>
      </w:r>
    </w:p>
    <w:p w:rsidR="00EC5460" w:rsidRPr="00680983" w:rsidRDefault="00EC5460" w:rsidP="00EC5460">
      <w:pPr>
        <w:pStyle w:val="Default"/>
        <w:tabs>
          <w:tab w:val="left" w:pos="993"/>
        </w:tabs>
        <w:spacing w:after="36" w:line="276" w:lineRule="auto"/>
        <w:ind w:firstLine="568"/>
        <w:jc w:val="both"/>
        <w:rPr>
          <w:color w:val="auto"/>
          <w:sz w:val="28"/>
          <w:szCs w:val="28"/>
        </w:rPr>
      </w:pPr>
      <w:r w:rsidRPr="003214AE">
        <w:rPr>
          <w:sz w:val="28"/>
          <w:szCs w:val="28"/>
        </w:rPr>
        <w:t xml:space="preserve">2.3. Организация охраны здоровья воспитанников в период обучения и воспитания в ДОУ, осуществляется ДОУ. Организацию оказания первичной медико-санитарной помощи воспитанникам в период обучения и воспитания, прохождение ими медицинских осмотров и диспансеризации осуществляют органы исполнительной власти в сфере здравоохранения. </w:t>
      </w:r>
      <w:r w:rsidRPr="00680983">
        <w:rPr>
          <w:color w:val="auto"/>
          <w:sz w:val="28"/>
          <w:szCs w:val="28"/>
        </w:rPr>
        <w:t xml:space="preserve">ДОУ предоставляет безвозмездно </w:t>
      </w:r>
      <w:r>
        <w:rPr>
          <w:color w:val="auto"/>
          <w:sz w:val="28"/>
          <w:szCs w:val="28"/>
        </w:rPr>
        <w:t>городской Детской поликлинике г</w:t>
      </w:r>
      <w:proofErr w:type="gramStart"/>
      <w:r>
        <w:rPr>
          <w:color w:val="auto"/>
          <w:sz w:val="28"/>
          <w:szCs w:val="28"/>
        </w:rPr>
        <w:t>.Б</w:t>
      </w:r>
      <w:proofErr w:type="gramEnd"/>
      <w:r>
        <w:rPr>
          <w:color w:val="auto"/>
          <w:sz w:val="28"/>
          <w:szCs w:val="28"/>
        </w:rPr>
        <w:t>уйнакска</w:t>
      </w:r>
      <w:r w:rsidRPr="00680983">
        <w:rPr>
          <w:color w:val="auto"/>
          <w:sz w:val="28"/>
          <w:szCs w:val="28"/>
        </w:rPr>
        <w:t xml:space="preserve"> помещение, соответствующее условиям и требованиям для осуществления медицинской деятельности</w:t>
      </w:r>
      <w:r>
        <w:rPr>
          <w:color w:val="auto"/>
          <w:sz w:val="28"/>
          <w:szCs w:val="28"/>
        </w:rPr>
        <w:t xml:space="preserve">. </w:t>
      </w:r>
      <w:r w:rsidRPr="00680983">
        <w:rPr>
          <w:color w:val="auto"/>
          <w:sz w:val="28"/>
          <w:szCs w:val="28"/>
        </w:rPr>
        <w:t>Первичная медико-санитарная помощь является доступным и бесплатным для каждого обучающегося видом медицинской помощи.</w:t>
      </w:r>
    </w:p>
    <w:p w:rsidR="00EC5460" w:rsidRPr="003214AE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>2.4. Лечебно-оздоровительная инфраструктура ДОУ пр</w:t>
      </w:r>
      <w:r>
        <w:rPr>
          <w:sz w:val="28"/>
          <w:szCs w:val="28"/>
        </w:rPr>
        <w:t>едставлена медицинским кабинетом</w:t>
      </w:r>
      <w:r w:rsidRPr="003214AE">
        <w:rPr>
          <w:sz w:val="28"/>
          <w:szCs w:val="28"/>
        </w:rPr>
        <w:t xml:space="preserve">. </w:t>
      </w:r>
    </w:p>
    <w:p w:rsidR="00EC5460" w:rsidRPr="003214AE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 xml:space="preserve">2.5. Помещения, предоставляемые образовательной организацией, должны соответствовать установленным санитарно-эпидемиологическим нормам и требованиям для осуществления медицинской деятельности. Медицинский блок оснащается образовательной организацией мебелью, оргтехникой и медицинским изделиям согласно стандарту оснащения. </w:t>
      </w:r>
    </w:p>
    <w:p w:rsidR="00EC5460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>2.6. Лечебно-оздоровительной инфраструктурой пользуются воспитанники ДОУ.</w:t>
      </w:r>
    </w:p>
    <w:p w:rsidR="00EC5460" w:rsidRPr="003214AE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 xml:space="preserve"> 2.7.Лечебно-оздоровительная деятельность в ДОУ представляет собой систему способов, средств и мероприятий, направленных на обеспечение охраны здоровья обучающихся. Лечебно-оздоровительная деятельность включает в себя осуществление в ДОУ лечебной, оздоровительной, медико-профилактической, санитарно-гигиенической и просветительской деятельности. </w:t>
      </w:r>
    </w:p>
    <w:p w:rsidR="00EC5460" w:rsidRPr="003214AE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 xml:space="preserve">2.8.Основными принципами осуществления лечебно-оздоровительной деятельности в ДОУ являются: соблюдение прав обучающихся в области охраны здоровья и обеспечение связанных с этими правами государственных </w:t>
      </w:r>
      <w:r w:rsidRPr="003214AE">
        <w:rPr>
          <w:sz w:val="28"/>
          <w:szCs w:val="28"/>
        </w:rPr>
        <w:lastRenderedPageBreak/>
        <w:t xml:space="preserve">гарантий; приоритет профилактических мер в области охраны здоровья обучающихся, доступность квалифицированной медицинской помощи; своевременность оказания квалифицированной медицинской помощи обучающимся. </w:t>
      </w:r>
    </w:p>
    <w:p w:rsidR="00EC5460" w:rsidRPr="003214AE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 xml:space="preserve">2.9. В ДОУ оказываются: 1) первая медико-санитарная помощь воспитанников (острые заболевания, травмы, отравления); 2) организация и проведение профилактических мероприятий, направленных на снижение заболеваемости обучающихся; 3) проведение профилактических осмотров; 4) проведение гигиенического обучения и воспитания воспитанников. </w:t>
      </w:r>
    </w:p>
    <w:p w:rsidR="00EC5460" w:rsidRPr="003214AE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 xml:space="preserve">2.10. Медицинские осмотры и вакцинация воспитанников осуществляет согласно графику </w:t>
      </w:r>
      <w:r w:rsidRPr="00FD5029">
        <w:rPr>
          <w:sz w:val="28"/>
          <w:szCs w:val="28"/>
        </w:rPr>
        <w:t>Детской поликлиники</w:t>
      </w:r>
      <w:r>
        <w:rPr>
          <w:sz w:val="28"/>
          <w:szCs w:val="28"/>
        </w:rPr>
        <w:t xml:space="preserve"> города Буйнакска</w:t>
      </w:r>
    </w:p>
    <w:p w:rsidR="00EC5460" w:rsidRPr="00C73FAD" w:rsidRDefault="00EC5460" w:rsidP="00EC5460">
      <w:pPr>
        <w:ind w:firstLine="708"/>
        <w:jc w:val="center"/>
        <w:rPr>
          <w:b/>
          <w:sz w:val="28"/>
          <w:szCs w:val="28"/>
        </w:rPr>
      </w:pPr>
      <w:r w:rsidRPr="00C73FAD">
        <w:rPr>
          <w:b/>
          <w:sz w:val="28"/>
          <w:szCs w:val="28"/>
        </w:rPr>
        <w:t>3.Порядок пользования объектами культуры ДОУ.</w:t>
      </w:r>
    </w:p>
    <w:p w:rsidR="00EC5460" w:rsidRDefault="00EC5460" w:rsidP="00EC546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C26E42">
        <w:rPr>
          <w:color w:val="000000"/>
          <w:sz w:val="28"/>
          <w:szCs w:val="28"/>
        </w:rPr>
        <w:t xml:space="preserve">3.1.Объектами культуры в ДОУ является: </w:t>
      </w:r>
    </w:p>
    <w:p w:rsidR="00EC5460" w:rsidRDefault="00EC5460" w:rsidP="00EC5460">
      <w:pPr>
        <w:jc w:val="both"/>
        <w:rPr>
          <w:color w:val="000000"/>
          <w:sz w:val="28"/>
          <w:szCs w:val="28"/>
        </w:rPr>
      </w:pPr>
      <w:r w:rsidRPr="00C26E42">
        <w:rPr>
          <w:color w:val="000000"/>
          <w:sz w:val="28"/>
          <w:szCs w:val="28"/>
        </w:rPr>
        <w:t>-музыкальный зал</w:t>
      </w:r>
      <w:r w:rsidR="00DE44C1">
        <w:rPr>
          <w:color w:val="000000"/>
          <w:sz w:val="28"/>
          <w:szCs w:val="28"/>
        </w:rPr>
        <w:t xml:space="preserve"> </w:t>
      </w:r>
      <w:r w:rsidRPr="00C26E42">
        <w:rPr>
          <w:color w:val="000000"/>
          <w:sz w:val="28"/>
          <w:szCs w:val="28"/>
        </w:rPr>
        <w:t xml:space="preserve"> с оборудованием</w:t>
      </w:r>
      <w:proofErr w:type="gramStart"/>
      <w:r w:rsidRPr="00C26E42">
        <w:rPr>
          <w:color w:val="000000"/>
          <w:sz w:val="28"/>
          <w:szCs w:val="28"/>
        </w:rPr>
        <w:t xml:space="preserve">:, </w:t>
      </w:r>
      <w:proofErr w:type="gramEnd"/>
      <w:r w:rsidRPr="00C26E42">
        <w:rPr>
          <w:color w:val="000000"/>
          <w:sz w:val="28"/>
          <w:szCs w:val="28"/>
        </w:rPr>
        <w:t>музыкальный центр, пианино, детские музыкальные инструменты, фонотека, кукольные театры, дидактические игры, музыкальные пособия;</w:t>
      </w:r>
    </w:p>
    <w:p w:rsidR="00EC5460" w:rsidRDefault="00EC5460" w:rsidP="00EC5460">
      <w:pPr>
        <w:jc w:val="both"/>
        <w:rPr>
          <w:color w:val="000000"/>
          <w:sz w:val="28"/>
          <w:szCs w:val="28"/>
        </w:rPr>
      </w:pPr>
      <w:r w:rsidRPr="00C26E42">
        <w:rPr>
          <w:color w:val="000000"/>
          <w:sz w:val="28"/>
          <w:szCs w:val="28"/>
        </w:rPr>
        <w:t xml:space="preserve"> -центр детского творчества, находящийся в каждой возрастной группе;</w:t>
      </w:r>
    </w:p>
    <w:p w:rsidR="00EC5460" w:rsidRPr="00C26E42" w:rsidRDefault="00EC5460" w:rsidP="00EC5460">
      <w:pPr>
        <w:jc w:val="both"/>
        <w:rPr>
          <w:color w:val="000000"/>
          <w:sz w:val="28"/>
          <w:szCs w:val="28"/>
        </w:rPr>
      </w:pPr>
      <w:r w:rsidRPr="00C26E42">
        <w:rPr>
          <w:color w:val="000000"/>
          <w:sz w:val="28"/>
          <w:szCs w:val="28"/>
        </w:rPr>
        <w:t xml:space="preserve"> -выставки детского творчества; </w:t>
      </w:r>
    </w:p>
    <w:p w:rsidR="00EC5460" w:rsidRPr="003214AE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 xml:space="preserve">3.2.Музыкальный зал соответствует установленным санитарно- эпидемиологическим нормам и требованиям для осуществления художественно- эстетического развития воспитанников. </w:t>
      </w:r>
    </w:p>
    <w:p w:rsidR="00EC5460" w:rsidRPr="003214AE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 xml:space="preserve">3.3. Пользоваться объектами культуры ДОУ имеют право все воспитанники под руководством педагогических работников, в соответствии с расписанием, годовым планом работы ДОУ, вне времени занятий, определённого расписанием занятий, по согласованию с работником, ответственным за данное помещение. </w:t>
      </w:r>
    </w:p>
    <w:p w:rsidR="00EC5460" w:rsidRPr="003214AE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 xml:space="preserve">3.4. Пользование детьми содержанием центров детского творчества в групповых помещениях осуществляется как в организованной педагогами деятельности, так и в самостоятельной деятельности воспитанников. </w:t>
      </w:r>
    </w:p>
    <w:p w:rsidR="00EC5460" w:rsidRPr="003214AE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 xml:space="preserve">3.5.Ответственными за порядок пользования объектами культуры, являются педагоги. </w:t>
      </w:r>
    </w:p>
    <w:p w:rsidR="00EC5460" w:rsidRPr="003214AE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>3.6. В целях предупреждения травм, заболеваний, несчастных случаев во время пользования объектами культуры необходимо руководствоваться инструкциями по охране жизни и здоровья воспитанников, разработанных и утверждённых ДОУ.</w:t>
      </w:r>
    </w:p>
    <w:p w:rsidR="00EC5460" w:rsidRPr="00C73FAD" w:rsidRDefault="00EC5460" w:rsidP="00EC5460">
      <w:pPr>
        <w:jc w:val="center"/>
        <w:rPr>
          <w:b/>
          <w:sz w:val="28"/>
          <w:szCs w:val="28"/>
        </w:rPr>
      </w:pPr>
      <w:r w:rsidRPr="00C73FAD">
        <w:rPr>
          <w:b/>
          <w:sz w:val="28"/>
          <w:szCs w:val="28"/>
        </w:rPr>
        <w:lastRenderedPageBreak/>
        <w:t>4.Порядок пользования объектами спорта ДОУ.</w:t>
      </w:r>
    </w:p>
    <w:p w:rsidR="00EC5460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 xml:space="preserve"> 4.1.Объектами спорта в ДОУ для физического развития воспитанников, являются: </w:t>
      </w:r>
    </w:p>
    <w:p w:rsidR="00EC5460" w:rsidRDefault="00EC5460" w:rsidP="00EC5460">
      <w:pPr>
        <w:ind w:firstLine="708"/>
        <w:jc w:val="both"/>
        <w:rPr>
          <w:sz w:val="28"/>
          <w:szCs w:val="28"/>
        </w:rPr>
      </w:pPr>
      <w:proofErr w:type="gramStart"/>
      <w:r w:rsidRPr="003214AE">
        <w:rPr>
          <w:sz w:val="28"/>
          <w:szCs w:val="28"/>
        </w:rPr>
        <w:t xml:space="preserve">-физкультурный зал, с соответствующим ФГОС спортивным оборудование: гимнастические скамейки, шведские лестницы, </w:t>
      </w:r>
      <w:proofErr w:type="spellStart"/>
      <w:r w:rsidRPr="003214AE">
        <w:rPr>
          <w:sz w:val="28"/>
          <w:szCs w:val="28"/>
        </w:rPr>
        <w:t>кольцебросы</w:t>
      </w:r>
      <w:proofErr w:type="spellEnd"/>
      <w:r w:rsidRPr="003214AE">
        <w:rPr>
          <w:sz w:val="28"/>
          <w:szCs w:val="28"/>
        </w:rPr>
        <w:t>, гантели, обручи, маты, нетрадицион</w:t>
      </w:r>
      <w:r>
        <w:rPr>
          <w:sz w:val="28"/>
          <w:szCs w:val="28"/>
        </w:rPr>
        <w:t xml:space="preserve">ные оборудование, мягкие модули, тренажеры и пр.;                           </w:t>
      </w:r>
      <w:proofErr w:type="gramEnd"/>
    </w:p>
    <w:p w:rsidR="00EC5460" w:rsidRDefault="00EC5460" w:rsidP="00EC546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214AE">
        <w:rPr>
          <w:sz w:val="28"/>
          <w:szCs w:val="28"/>
        </w:rPr>
        <w:t>спортивная площадка на территории</w:t>
      </w:r>
      <w:r>
        <w:rPr>
          <w:sz w:val="28"/>
          <w:szCs w:val="28"/>
        </w:rPr>
        <w:t xml:space="preserve"> ДОУ</w:t>
      </w:r>
      <w:r w:rsidRPr="003214AE">
        <w:rPr>
          <w:sz w:val="28"/>
          <w:szCs w:val="28"/>
        </w:rPr>
        <w:t xml:space="preserve"> с оборудованием</w:t>
      </w:r>
    </w:p>
    <w:p w:rsidR="00EC5460" w:rsidRPr="003214AE" w:rsidRDefault="00EC5460" w:rsidP="00EC5460">
      <w:pPr>
        <w:ind w:firstLine="851"/>
        <w:jc w:val="both"/>
        <w:rPr>
          <w:sz w:val="28"/>
          <w:szCs w:val="28"/>
        </w:rPr>
      </w:pPr>
      <w:r w:rsidRPr="003214AE">
        <w:rPr>
          <w:sz w:val="28"/>
          <w:szCs w:val="28"/>
        </w:rPr>
        <w:t xml:space="preserve"> -спортивные уголки в каждой возрастной группе, имеющие наполнения в соответствии с федеральным государственным образовательным стандартом дошкольного образования. </w:t>
      </w:r>
    </w:p>
    <w:p w:rsidR="00EC5460" w:rsidRPr="003214AE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>4.2. Пользоваться объектами спорта ДОУ имеют право все воспитанники под руководством педагогических работников в соответствии с расписанием ОД, годовым планом, вне времени занятий, определённого расписанием занятий, по согласованию с работником, ответственным за данное помещение.</w:t>
      </w:r>
    </w:p>
    <w:p w:rsidR="00EC5460" w:rsidRPr="003214AE" w:rsidRDefault="00EC5460" w:rsidP="00EC54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14AE">
        <w:rPr>
          <w:sz w:val="28"/>
          <w:szCs w:val="28"/>
        </w:rPr>
        <w:t xml:space="preserve">4.3. Пользование детьми содержанием спортивных уголков в групповых помещениях осуществляется как в организованной педагогами деятельности, так и в самостоятельной деятельности воспитанников. </w:t>
      </w:r>
    </w:p>
    <w:p w:rsidR="00EC5460" w:rsidRPr="003214AE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>4.4.Ответственными за порядок пользования объектами спорта, являются педагоги.</w:t>
      </w:r>
    </w:p>
    <w:p w:rsidR="00EC5460" w:rsidRPr="003214AE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 xml:space="preserve"> 4.5. В целях предупреждения травм, заболеваний, несчастных случаев необходимо руководствоваться инструкциями по охране жизни и здоровья воспитанников, разработанных и утверждённых ДОУ.</w:t>
      </w:r>
    </w:p>
    <w:p w:rsidR="00EC5460" w:rsidRPr="003D6D2F" w:rsidRDefault="00EC5460" w:rsidP="00EC5460">
      <w:pPr>
        <w:jc w:val="center"/>
        <w:rPr>
          <w:b/>
          <w:sz w:val="28"/>
          <w:szCs w:val="28"/>
        </w:rPr>
      </w:pPr>
      <w:r w:rsidRPr="003D6D2F">
        <w:rPr>
          <w:b/>
          <w:sz w:val="28"/>
          <w:szCs w:val="28"/>
        </w:rPr>
        <w:t>5.Заключительные положения.</w:t>
      </w:r>
    </w:p>
    <w:p w:rsidR="00EC5460" w:rsidRPr="003214AE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>5.1. Изменения в настоящее положение могут вноситься в соответствии с действующим законодательством и Уставом ДОУ.</w:t>
      </w:r>
    </w:p>
    <w:p w:rsidR="00EC5460" w:rsidRPr="003214AE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 xml:space="preserve"> 5.2. Настоящее положение рассматривается на заседании педагогического совета, согласовывается с Советом родителей ДОУ, и утверждается приказом заведующей. </w:t>
      </w:r>
    </w:p>
    <w:p w:rsidR="00E11FCB" w:rsidRPr="00EC5460" w:rsidRDefault="00EC5460" w:rsidP="00EC5460">
      <w:pPr>
        <w:ind w:firstLine="708"/>
        <w:jc w:val="both"/>
        <w:rPr>
          <w:sz w:val="28"/>
          <w:szCs w:val="28"/>
        </w:rPr>
      </w:pPr>
      <w:r w:rsidRPr="003214AE">
        <w:rPr>
          <w:sz w:val="28"/>
          <w:szCs w:val="28"/>
        </w:rPr>
        <w:t>5.3. Срок действия настоящего Положения не ограничен. Положение действует до принятия нового.</w:t>
      </w:r>
    </w:p>
    <w:sectPr w:rsidR="00E11FCB" w:rsidRPr="00EC5460" w:rsidSect="00EC546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460"/>
    <w:rsid w:val="0049724D"/>
    <w:rsid w:val="0072735B"/>
    <w:rsid w:val="00AF2F0D"/>
    <w:rsid w:val="00DE44C1"/>
    <w:rsid w:val="00E11FCB"/>
    <w:rsid w:val="00EC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54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rsid w:val="00EC546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 w:bidi="hi-IN"/>
    </w:rPr>
  </w:style>
  <w:style w:type="character" w:styleId="a4">
    <w:name w:val="Strong"/>
    <w:qFormat/>
    <w:rsid w:val="00EC54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3</cp:revision>
  <cp:lastPrinted>2019-10-21T09:12:00Z</cp:lastPrinted>
  <dcterms:created xsi:type="dcterms:W3CDTF">2019-10-21T09:00:00Z</dcterms:created>
  <dcterms:modified xsi:type="dcterms:W3CDTF">2019-10-21T10:23:00Z</dcterms:modified>
</cp:coreProperties>
</file>