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31" w:rsidRPr="00F73531" w:rsidRDefault="00F73531" w:rsidP="00F73531">
      <w:pPr>
        <w:tabs>
          <w:tab w:val="left" w:pos="-426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</w:pPr>
      <w:r w:rsidRPr="00F73531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 xml:space="preserve"> УПРАВЛЕНИЕ ОБРАЗОВАНИЕМ ГОРОДА БУЙНАКСКА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</w:pPr>
      <w:r w:rsidRPr="00F73531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>МУНИЦИПАЛЬНОЕ КАЗЕННОЕ ДОШКОЛЬНОЕ ОБРАЗОВАТЕЛЬНОЕ УЧРЕЖДЕНИЕ ДЕТСКИЙ САД№5 ГОРОДА БУЙНАКСКА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94347D" w:rsidRPr="00F73531" w:rsidRDefault="0094347D" w:rsidP="00F735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F73531" w:rsidRPr="00F73531" w:rsidRDefault="00521357" w:rsidP="00F735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КРАТКАЯ ПРЕЗЕНТАЦИЯ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</w:rPr>
      </w:pPr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 Образовательной программ</w:t>
      </w:r>
      <w:r w:rsidR="0052135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ы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</w:rPr>
      </w:pPr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МКДОУ «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Центр развития Детский сад №5 города Буйнакска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 </w:t>
      </w:r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разработанной по 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                О</w:t>
      </w:r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сновной образовательной программе дошкольного образования «ОТ РОЖДЕНИЯ ДО ШКОЛЫ» под редакцией </w:t>
      </w:r>
      <w:proofErr w:type="spellStart"/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Н.Е.Вераксы</w:t>
      </w:r>
      <w:proofErr w:type="spellEnd"/>
      <w:r w:rsidRPr="00F7353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, Т.С.Комаровой, М.А.Васильевой.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F73531" w:rsidRP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</w:rPr>
      </w:pPr>
    </w:p>
    <w:p w:rsidR="00521357" w:rsidRPr="00521357" w:rsidRDefault="00521357" w:rsidP="0052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Краткая презентация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Образовательной программ</w:t>
      </w:r>
      <w:r w:rsidR="0052135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ы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МКДОУ «Центр развития Детский сад №5 города Буйнакска</w:t>
      </w:r>
      <w:proofErr w:type="gramStart"/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,</w:t>
      </w:r>
      <w:proofErr w:type="gramEnd"/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разработанной по</w:t>
      </w:r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 Основной образовательной программе дошкольного образования «ОТ РОЖДЕНИЯ ДО ШКОЛЫ» под редакцией </w:t>
      </w:r>
      <w:proofErr w:type="spellStart"/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Н.Е.Вераксы</w:t>
      </w:r>
      <w:proofErr w:type="spellEnd"/>
      <w:r w:rsidRPr="00F73531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, Т.С.Комаровой, М.А.Васильевой.</w:t>
      </w:r>
    </w:p>
    <w:p w:rsidR="00F73531" w:rsidRPr="00F73531" w:rsidRDefault="00F73531" w:rsidP="00F7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общеобразовательная программа  МКДОУ ЦРР Д/С№5 разработана на основе  основной  образовательной программы дошкольного образования  «От рождения до школы» под редакцией Н.Е. 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Т.С. Комаровой, М.А. Васильевой, в соответствии  с  Федеральным государственным образовательным стандартом, с Законом Российской Федерации «Об образовании в Российской Федерации», Санитарно-эпидемиологическими правилами и нормативами для ДОУ  (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2.4.1.3049-13).</w:t>
      </w:r>
      <w:proofErr w:type="gramEnd"/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  Образовательная программа МКДОУ ЦРР Д/С№5 обеспечивает разностороннее  развитие детей в  возрасте от 3 до 8 лет, с учетом их возрастных и индивидуальных особенностей по основным  образовательным областям: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Физическое развитие;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социально-коммуникативное развитие;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познавательное развитие;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речевое развитие;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художественно-эстетическое развитие.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F48CE0"/>
          <w:sz w:val="28"/>
          <w:szCs w:val="28"/>
        </w:rPr>
        <w:t>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Программа обеспечивает достижение воспитанниками готовности к школе.</w:t>
      </w:r>
    </w:p>
    <w:p w:rsidR="00F73531" w:rsidRPr="00F73531" w:rsidRDefault="00F73531" w:rsidP="00F73531">
      <w:pPr>
        <w:spacing w:after="0" w:line="240" w:lineRule="auto"/>
        <w:ind w:right="-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Содержание  основной Образовательной программы МКДОУ ЦРР Д/С№5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Образовательной программы  МКДОУ ЦРР Д/С№5 основывается на положениях культурно-исторической теории 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Л.С.Выготского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отечественной научной психолого-педагогической школы о закономерностях развития ребенка в дошкольном возрасте и обеспечивает в целом: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сохранение и укрепление здоровья воспитанников;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формирование у детей адекватной уровню образовательной программы  целостной картины мира;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интеграцию личности воспитанника в национальную, российскую и мировую культуру;</w:t>
      </w:r>
    </w:p>
    <w:p w:rsidR="00F73531" w:rsidRPr="00F73531" w:rsidRDefault="00F73531" w:rsidP="00F73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 w:hanging="36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F73531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формирование   основ  социальной  и жизненной адаптации   ребенка;</w:t>
      </w:r>
    </w:p>
    <w:p w:rsidR="00F73531" w:rsidRPr="00F73531" w:rsidRDefault="00F73531" w:rsidP="00F73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 w:hanging="36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F73531">
        <w:rPr>
          <w:rFonts w:ascii="Symbol" w:eastAsia="Times New Roman" w:hAnsi="Symbol" w:cs="Courier New"/>
          <w:color w:val="000000"/>
          <w:sz w:val="28"/>
          <w:szCs w:val="28"/>
        </w:rPr>
        <w:lastRenderedPageBreak/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развитие позитивного эмоционально-ценностного отношения к окружающей среде, практической и духовной деятельности человека;</w:t>
      </w:r>
    </w:p>
    <w:p w:rsidR="00F73531" w:rsidRPr="00F73531" w:rsidRDefault="00F73531" w:rsidP="00F73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 w:hanging="360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F73531">
        <w:rPr>
          <w:rFonts w:ascii="Symbol" w:eastAsia="Times New Roman" w:hAnsi="Symbol" w:cs="Courier New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развитие  потребности  в реализации  собственных  творческих способностей.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Цель: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создание благоприятных условий для полноценного проживания ребенком дошкольного детства; всестороннее развитие психических и физических качеств в соответствии с возрастными  и индивидуальными особенностями;</w:t>
      </w:r>
    </w:p>
    <w:p w:rsidR="00F73531" w:rsidRPr="00F73531" w:rsidRDefault="00F73531" w:rsidP="00F73531">
      <w:pPr>
        <w:spacing w:after="0" w:line="240" w:lineRule="auto"/>
        <w:ind w:left="360"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Эта цель реализуются в процессе разнообразных видов детской деятельности: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игровой, коммуникативной, трудовой, познавательно-исследовательской, продуктивной, 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музыкальная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художественной, чтения художественной литературы.</w:t>
      </w:r>
    </w:p>
    <w:p w:rsidR="00F73531" w:rsidRPr="00F73531" w:rsidRDefault="00F73531" w:rsidP="00F73531">
      <w:pPr>
        <w:spacing w:after="0" w:line="240" w:lineRule="auto"/>
        <w:ind w:left="360"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Задачи</w:t>
      </w:r>
      <w:r w:rsidRPr="00F73531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охрана жизни и укрепление физического и психического здоровья детей;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обеспечение познавательно - речевого, социально-личностного, художественно-эстетического и физического развития детей;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осуществление необходимой коррекции недостатков в физическом и в психическом  развитии детей;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сотрудничество с семьями детей для обеспечения полноценного развития детей;</w:t>
      </w:r>
    </w:p>
    <w:p w:rsidR="00F73531" w:rsidRDefault="00F73531" w:rsidP="00F73531">
      <w:pPr>
        <w:spacing w:after="0" w:line="240" w:lineRule="auto"/>
        <w:ind w:left="644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F73531" w:rsidRPr="00F73531" w:rsidRDefault="00F73531" w:rsidP="00F73531">
      <w:pPr>
        <w:spacing w:after="0" w:line="240" w:lineRule="auto"/>
        <w:ind w:left="644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Основу организации образовательного процесса составляет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комплексно-тематический принцип с ведущей игровой деятельностью.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программных задач, осуществляется в разных формах совместной деятельности взрослых и детей, а также в самостоятельной  деятельности детей.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В МКДОУ ЦРР Д/С№5 создана система индивидуального сопровождения ребенка. Данную систему характеризует: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индивидуальный подход к ребенку в процессе организации коррекционной и воспитательной работы;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взаимодействие всех участников воспитательно-образовательного процесса с целью создания единого оздоровительного и образовательного пространства;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своевременное информирование родителей о результатах мониторинга.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Default="00F73531" w:rsidP="00F73531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u w:val="single"/>
        </w:rPr>
      </w:pPr>
      <w:r w:rsidRPr="00F73531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u w:val="single"/>
        </w:rPr>
        <w:t>Особенности осуществления образовательного процесса.</w:t>
      </w: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</w:p>
    <w:p w:rsidR="00F73531" w:rsidRDefault="00F73531" w:rsidP="00F7353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</w:rPr>
        <w:t>Климатические особенности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. Процесс воспитания и развития в детском саду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непрерывным, но, тем не менее, график образовательного процесса составляется в соответствии с выделением двух периодов: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холодн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период: учебный год (ноябрь — апрель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), составляется определенный режим дня  и расписание организованных образовательных форм;</w:t>
      </w:r>
    </w:p>
    <w:p w:rsidR="00F73531" w:rsidRPr="00F73531" w:rsidRDefault="00F73531" w:rsidP="00F73531">
      <w:pPr>
        <w:spacing w:after="0" w:line="240" w:lineRule="auto"/>
        <w:ind w:left="720" w:right="-568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теплый период (май-октябрь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), для которого составляется другой режим дня.</w:t>
      </w:r>
    </w:p>
    <w:p w:rsidR="00F73531" w:rsidRPr="00F73531" w:rsidRDefault="00F73531" w:rsidP="00F73531">
      <w:pPr>
        <w:spacing w:after="0" w:line="240" w:lineRule="auto"/>
        <w:ind w:right="-56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В МКДОУЦРР Д/С№5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 единый режим дня, но с учетом физиологических потребностей и физических возможностей ребенка вносятся некоторые изменения в режимные процессы (длительность бодрствования и сна, объем нагрузок).</w:t>
      </w:r>
    </w:p>
    <w:p w:rsidR="00F73531" w:rsidRDefault="00F73531" w:rsidP="00F73531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 xml:space="preserve">Принципы, на которые опирается </w:t>
      </w:r>
      <w:r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 xml:space="preserve">                            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Образовательная программа:</w:t>
      </w: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принцип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развивающего образования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которого является развитие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Развивающий характер образования реализуется через деятель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каждого ребенка в зоне его ближайшего развития;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сочетание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принципа научной обоснованности и практической применимости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. Содержание программы соответствует основным положениям возрастной психологии и дошкольной педагогики;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соответствия  критериям полноты, необходимости и достаточности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позволять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единство воспитательных, развивающих и обучающих целей и задач 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принцип интеграции образовательных областей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комплексно-тематический принцип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построения образовательного процесса;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решение программных образовательных задач в совместной деятельности взрослого и детей и 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lastRenderedPageBreak/>
        <w:t>самостоятельной деятельности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не только в рамках непосредственно образовательной деятельности, но и при  проведении режимных моментов в соответствии со спецификой дошкольного образования;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построение образовательного процесса на адекватных возрасту формах работы с детьми.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Основной формой работы с детьми дошкольного возраста и ведущим видом деятельности для них является игра.</w:t>
      </w:r>
    </w:p>
    <w:p w:rsidR="00F73531" w:rsidRPr="00F73531" w:rsidRDefault="00F73531" w:rsidP="00F73531">
      <w:pPr>
        <w:spacing w:after="0" w:line="240" w:lineRule="auto"/>
        <w:ind w:left="1429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принципы </w:t>
      </w:r>
      <w:proofErr w:type="spellStart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гуманизации</w:t>
      </w:r>
      <w:proofErr w:type="spellEnd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, дифференциации и индивидуализации, непрерывности и системности образования.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принципа </w:t>
      </w:r>
      <w:proofErr w:type="spellStart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гуманизации</w:t>
      </w:r>
      <w:proofErr w:type="spellEnd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 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программе означает: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—       признание уникальности и неповторимости личности каждого ребенка;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—       признание неограниченных возможностей развития личного потенциала каждого ребенка;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—       уважение к личности ребенка со стороны всех участников образовательного процесса.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Дифференциация и индивидуализация воспитания и обучения обеспечивает развитие ребенка в соответствии с его склонностями, интересами и возможностями. Осуществляется этот принцип через создание условий для воспитания и обу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чения каждого ребенка с учетом индивидуальных особенностей его развития.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реализацией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принципа непрерывности образования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ступени дошкольного образования связаны друг с другом, начиная с раннего и младшего дошкольного возраста до старшей и подготовительной к школе групп.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обучении по программам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начальной школы. Соблюдение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принципа преемственности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обусловливает не только и не столько овладения детьми определенным объемом информации, знаний, сколько формирование у дошкольника 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качеств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необходимых для овладения учебной деятельность - любознательности, инициативности, самостоятельности, произвольности  и др.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отвечать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принципу системности,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образовательная программа  представляет собой целостную систему высокого уровня: все компоненты в ней взаимосвязаны и взаимозависимы.</w:t>
      </w:r>
    </w:p>
    <w:p w:rsidR="00F73531" w:rsidRDefault="00F73531" w:rsidP="00F7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Цели и задачи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 МКДОУ ЦРР Д/С№5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реализации основной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МКДОУ ЦРР Д/С№5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определяются на основе анализа результатов предшествующей педагогической деятельности, потребностей родителей, социума, в котором находится дошкольное образовательное учреждение.</w:t>
      </w:r>
    </w:p>
    <w:p w:rsidR="00F73531" w:rsidRPr="00F73531" w:rsidRDefault="00F73531" w:rsidP="00F735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lastRenderedPageBreak/>
        <w:t>           Цель: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условий для всестороннего формирования личности ребенка с учетом его физического и психического развития, индивидуальных возможностей и способностей, подготовка к обучению в школе.</w:t>
      </w:r>
    </w:p>
    <w:p w:rsidR="00F73531" w:rsidRPr="00F73531" w:rsidRDefault="00F73531" w:rsidP="00F73531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Основными задачами дея</w:t>
      </w:r>
      <w:r w:rsid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тельности МКДОУ</w:t>
      </w:r>
      <w:r w:rsidRP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ЦРР Д/С№5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 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Забота о здоровье, эмоциональном благополучии и своевременном всестороннем развитии каждого ребенка;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общительными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Творческая организация (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) воспитательно-образовательного процесса;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Уважительное отношение к результатам детского творчества;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Единство подходов к воспитанию детей в условиях дошкольного образовательного учреждения и семьи;</w:t>
      </w:r>
    </w:p>
    <w:p w:rsidR="00F73531" w:rsidRDefault="00F73531" w:rsidP="00F73531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F73531" w:rsidRPr="00F73531" w:rsidRDefault="00F73531" w:rsidP="00F73531">
      <w:pPr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</w:rPr>
      </w:pPr>
      <w:r w:rsidRP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Обязательная часть основной Образовательной программы МКДОУ ЦРР Д/С№5 направлена на решение следующих задач становления первичной ценностной ориентации и социализации</w:t>
      </w:r>
      <w:r w:rsidRPr="00F73531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: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 уважительного отношения и чувства принадлежности к своей семье, малой и большой родине;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формирование  основ  собственной  безопасности  и  безопасности окружающего мира (в быту, социуме,  природе);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  элементарными  общепринятыми  нормами  и  правилами поведения  в  социуме  на  основе  первичных  ценностно-моральных представлений о том, «что такое хорошо и что такое плохо»;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овладение  элементарными  нормами  и  правилами  здорового  образа жизни  (в  питании,  двигательном  режиме,  закаливании,  при  формировании полезных привычек и др.);</w:t>
      </w:r>
    </w:p>
    <w:p w:rsid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развитие  эмоционально-ценностного  восприятия  произведений искусства (словесного, музыкального, изобразительного), мира природы.</w:t>
      </w:r>
    </w:p>
    <w:p w:rsid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b/>
          <w:color w:val="4F81BD" w:themeColor="accent1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u w:val="single"/>
        </w:rPr>
        <w:t xml:space="preserve">Решение задач развития детей в   пяти образовательных  областях   направлено  </w:t>
      </w:r>
      <w:proofErr w:type="gramStart"/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u w:val="single"/>
        </w:rPr>
        <w:t>на</w:t>
      </w:r>
      <w:proofErr w:type="gramEnd"/>
    </w:p>
    <w:p w:rsidR="00F73531" w:rsidRDefault="00F73531" w:rsidP="00F73531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u w:val="single"/>
        </w:rPr>
        <w:t>приобретение опыта в следующих видах деятельности</w:t>
      </w:r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:</w:t>
      </w: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b/>
          <w:color w:val="4F81BD" w:themeColor="accent1"/>
          <w:sz w:val="36"/>
          <w:szCs w:val="36"/>
        </w:rPr>
      </w:pPr>
    </w:p>
    <w:p w:rsidR="00F73531" w:rsidRPr="00F73531" w:rsidRDefault="00F73531" w:rsidP="00F73531">
      <w:pPr>
        <w:spacing w:after="0" w:line="240" w:lineRule="auto"/>
        <w:ind w:right="-568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– двигательной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  в  том  числе  в  основных  движениях  (ходьбе,  беге,</w:t>
      </w:r>
      <w:proofErr w:type="gramEnd"/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прыжках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лазанье и др.), а также при  катании на самокате, санках, велосипеде,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ходьбе на лыжах, в спортивных играх;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– игровой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(сюжетной игры, в том числе сюжетно-ролевой, режиссёрской и игры с правилами);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коммуникативной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(конструктивного  общения  и  взаимодействия  со</w:t>
      </w:r>
      <w:proofErr w:type="gramEnd"/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 и сверстниками, устной речью как основным средством общения);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proofErr w:type="gramStart"/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познавательно-исследовательской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 (исследования  объектов окружающего мира и экспериментирования с ними);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восприятия художественной литературы и фольклора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элементарной  трудовой  деятельности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 (самообслуживания,  бытового труда, труда в природе);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конструирования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 xml:space="preserve">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из различных материалов  (строительного материала,</w:t>
      </w:r>
      <w:proofErr w:type="gramEnd"/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конструкторов, модулей, бумаги, природного материала и т.д.);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изобразительной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(рисования, лепки, аппликации);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F73531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музыкальной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(пения,  музыкально-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ритмических  движений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  игры  на детских музыкальных инструментах).</w:t>
      </w:r>
    </w:p>
    <w:p w:rsidR="00F73531" w:rsidRPr="00F73531" w:rsidRDefault="00F73531" w:rsidP="00F73531">
      <w:pPr>
        <w:spacing w:after="0" w:line="240" w:lineRule="auto"/>
        <w:ind w:right="-568" w:firstLine="851"/>
        <w:jc w:val="center"/>
        <w:rPr>
          <w:rFonts w:ascii="Verdana" w:eastAsia="Times New Roman" w:hAnsi="Verdana" w:cs="Times New Roman"/>
          <w:b/>
          <w:color w:val="4F81BD" w:themeColor="accent1"/>
          <w:sz w:val="36"/>
          <w:szCs w:val="36"/>
        </w:rPr>
      </w:pPr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Содержание  образовательной  работы   обеспечивает  </w:t>
      </w:r>
      <w:r w:rsidRPr="00F73531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u w:val="single"/>
        </w:rPr>
        <w:t>развитие первичных представлений: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о  себе,  других  людях,  социальных  нормах  и  культурных  традициях общения, объектах окружающего мира (предметах, явлениях, отношениях);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о свойствах и отношениях объектов окружающего мира (форме, цвете, размере, материале, звучании, ритме, темпе, количестве, числе, части и целом,</w:t>
      </w:r>
      <w:proofErr w:type="gramEnd"/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времени, движении и покое, причинах и следствиях и др.);</w:t>
      </w:r>
    </w:p>
    <w:p w:rsidR="00F73531" w:rsidRPr="00F73531" w:rsidRDefault="00F73531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– о планете Земля как общем доме людей, об особенностях её природы,</w:t>
      </w:r>
    </w:p>
    <w:p w:rsidR="00F73531" w:rsidRDefault="00F73531" w:rsidP="00F7353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многообразии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 стран и народов мира.</w:t>
      </w:r>
    </w:p>
    <w:p w:rsidR="0094347D" w:rsidRPr="00F73531" w:rsidRDefault="0094347D" w:rsidP="00F73531">
      <w:pPr>
        <w:spacing w:after="0" w:line="240" w:lineRule="auto"/>
        <w:ind w:right="-568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 образовательного процесса выстроено в соответствии с основной образовательной программой дошкольного образования «От рождения до школы»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Т.С.Комаровой, М.А.Васильевой.</w:t>
      </w:r>
    </w:p>
    <w:p w:rsidR="00F73531" w:rsidRPr="00F73531" w:rsidRDefault="00F73531" w:rsidP="00F735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  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образовательного процесса сформирована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регионального компонента и основана на интеграции парциаль</w:t>
      </w:r>
      <w:r w:rsidR="0094347D" w:rsidRPr="00943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программ:</w:t>
      </w:r>
    </w:p>
    <w:p w:rsidR="0094347D" w:rsidRPr="0094347D" w:rsidRDefault="0094347D" w:rsidP="0094347D">
      <w:pPr>
        <w:pStyle w:val="a6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7D">
        <w:rPr>
          <w:rFonts w:ascii="Times New Roman" w:hAnsi="Times New Roman" w:cs="Times New Roman"/>
          <w:sz w:val="28"/>
          <w:szCs w:val="28"/>
        </w:rPr>
        <w:t xml:space="preserve">Родничок» - программа воспитания и развития детей в дошкольных учреждениях Дагестана </w:t>
      </w:r>
    </w:p>
    <w:p w:rsidR="0094347D" w:rsidRPr="0094347D" w:rsidRDefault="0094347D" w:rsidP="0094347D">
      <w:pPr>
        <w:pStyle w:val="a6"/>
        <w:widowControl w:val="0"/>
        <w:overflowPunct w:val="0"/>
        <w:autoSpaceDE w:val="0"/>
        <w:autoSpaceDN w:val="0"/>
        <w:adjustRightInd w:val="0"/>
        <w:spacing w:after="0" w:line="231" w:lineRule="auto"/>
        <w:ind w:left="1357"/>
        <w:jc w:val="both"/>
        <w:rPr>
          <w:rFonts w:ascii="Times New Roman" w:hAnsi="Times New Roman" w:cs="Times New Roman"/>
          <w:sz w:val="28"/>
          <w:szCs w:val="28"/>
        </w:rPr>
      </w:pPr>
    </w:p>
    <w:p w:rsidR="0094347D" w:rsidRPr="0094347D" w:rsidRDefault="0094347D" w:rsidP="0094347D">
      <w:pPr>
        <w:pStyle w:val="a6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47D">
        <w:rPr>
          <w:rFonts w:ascii="Times New Roman" w:hAnsi="Times New Roman" w:cs="Times New Roman"/>
          <w:sz w:val="28"/>
          <w:szCs w:val="28"/>
        </w:rPr>
        <w:t>«Дети гор» -</w:t>
      </w:r>
      <w:r w:rsidRPr="0094347D">
        <w:rPr>
          <w:sz w:val="28"/>
          <w:szCs w:val="28"/>
        </w:rPr>
        <w:t xml:space="preserve"> </w:t>
      </w:r>
      <w:r w:rsidRPr="0094347D">
        <w:rPr>
          <w:rFonts w:ascii="Times New Roman" w:hAnsi="Times New Roman" w:cs="Times New Roman"/>
          <w:sz w:val="28"/>
          <w:szCs w:val="28"/>
        </w:rPr>
        <w:t>региональная программа развития и воспитания дошкольников Дагестана</w:t>
      </w:r>
    </w:p>
    <w:p w:rsidR="0094347D" w:rsidRPr="0094347D" w:rsidRDefault="0094347D" w:rsidP="0094347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47D" w:rsidRPr="0094347D" w:rsidRDefault="0094347D" w:rsidP="0094347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94347D">
        <w:rPr>
          <w:sz w:val="28"/>
          <w:szCs w:val="28"/>
        </w:rPr>
        <w:lastRenderedPageBreak/>
        <w:t xml:space="preserve">-   «Салам </w:t>
      </w:r>
      <w:proofErr w:type="spellStart"/>
      <w:r w:rsidRPr="0094347D">
        <w:rPr>
          <w:sz w:val="28"/>
          <w:szCs w:val="28"/>
        </w:rPr>
        <w:t>алейкум</w:t>
      </w:r>
      <w:proofErr w:type="spellEnd"/>
      <w:r w:rsidRPr="0094347D">
        <w:rPr>
          <w:sz w:val="28"/>
          <w:szCs w:val="28"/>
        </w:rPr>
        <w:t>»: образовательная программа по социально-коммуникативному развитию детей для дошкольных образовательных организаций республики Дагестан</w:t>
      </w:r>
      <w:proofErr w:type="gramStart"/>
      <w:r w:rsidRPr="0094347D">
        <w:rPr>
          <w:sz w:val="28"/>
          <w:szCs w:val="28"/>
        </w:rPr>
        <w:t>.</w:t>
      </w:r>
      <w:proofErr w:type="gramEnd"/>
      <w:r w:rsidRPr="0094347D">
        <w:rPr>
          <w:sz w:val="28"/>
          <w:szCs w:val="28"/>
        </w:rPr>
        <w:t xml:space="preserve"> /</w:t>
      </w:r>
      <w:proofErr w:type="spellStart"/>
      <w:proofErr w:type="gramStart"/>
      <w:r w:rsidRPr="0094347D">
        <w:rPr>
          <w:sz w:val="28"/>
          <w:szCs w:val="28"/>
        </w:rPr>
        <w:t>а</w:t>
      </w:r>
      <w:proofErr w:type="gramEnd"/>
      <w:r w:rsidRPr="0094347D">
        <w:rPr>
          <w:sz w:val="28"/>
          <w:szCs w:val="28"/>
        </w:rPr>
        <w:t>вторы-сост</w:t>
      </w:r>
      <w:proofErr w:type="spellEnd"/>
      <w:r w:rsidRPr="0094347D">
        <w:rPr>
          <w:sz w:val="28"/>
          <w:szCs w:val="28"/>
        </w:rPr>
        <w:t xml:space="preserve">.: </w:t>
      </w:r>
      <w:proofErr w:type="spellStart"/>
      <w:r w:rsidRPr="0094347D">
        <w:rPr>
          <w:sz w:val="28"/>
          <w:szCs w:val="28"/>
        </w:rPr>
        <w:t>Амирова</w:t>
      </w:r>
      <w:proofErr w:type="spellEnd"/>
      <w:r w:rsidRPr="0094347D">
        <w:rPr>
          <w:sz w:val="28"/>
          <w:szCs w:val="28"/>
        </w:rPr>
        <w:t xml:space="preserve"> С.К., </w:t>
      </w:r>
      <w:proofErr w:type="spellStart"/>
      <w:r w:rsidRPr="0094347D">
        <w:rPr>
          <w:sz w:val="28"/>
          <w:szCs w:val="28"/>
        </w:rPr>
        <w:t>Исмаилова</w:t>
      </w:r>
      <w:proofErr w:type="spellEnd"/>
      <w:r w:rsidRPr="0094347D">
        <w:rPr>
          <w:sz w:val="28"/>
          <w:szCs w:val="28"/>
        </w:rPr>
        <w:t xml:space="preserve"> У.А. – Махачкала: ООО «Издательство НИИ педагогики», 2016.</w:t>
      </w:r>
    </w:p>
    <w:p w:rsidR="0094347D" w:rsidRPr="0094347D" w:rsidRDefault="0094347D" w:rsidP="0094347D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94347D">
        <w:rPr>
          <w:sz w:val="28"/>
          <w:szCs w:val="28"/>
        </w:rPr>
        <w:t xml:space="preserve">- «Я и ты»: образовательная программа по формированию у дошкольников </w:t>
      </w:r>
      <w:proofErr w:type="spellStart"/>
      <w:r w:rsidRPr="0094347D">
        <w:rPr>
          <w:sz w:val="28"/>
          <w:szCs w:val="28"/>
        </w:rPr>
        <w:t>гендерной</w:t>
      </w:r>
      <w:proofErr w:type="spellEnd"/>
      <w:r w:rsidRPr="0094347D">
        <w:rPr>
          <w:sz w:val="28"/>
          <w:szCs w:val="28"/>
        </w:rPr>
        <w:t xml:space="preserve"> принадлежности для дошкольных образовательных организаций республики Дагестан</w:t>
      </w:r>
      <w:proofErr w:type="gramStart"/>
      <w:r w:rsidRPr="0094347D">
        <w:rPr>
          <w:sz w:val="28"/>
          <w:szCs w:val="28"/>
        </w:rPr>
        <w:t>.</w:t>
      </w:r>
      <w:proofErr w:type="gramEnd"/>
      <w:r w:rsidRPr="0094347D">
        <w:rPr>
          <w:sz w:val="28"/>
          <w:szCs w:val="28"/>
        </w:rPr>
        <w:t xml:space="preserve"> /</w:t>
      </w:r>
      <w:proofErr w:type="spellStart"/>
      <w:proofErr w:type="gramStart"/>
      <w:r w:rsidRPr="0094347D">
        <w:rPr>
          <w:sz w:val="28"/>
          <w:szCs w:val="28"/>
        </w:rPr>
        <w:t>а</w:t>
      </w:r>
      <w:proofErr w:type="gramEnd"/>
      <w:r w:rsidRPr="0094347D">
        <w:rPr>
          <w:sz w:val="28"/>
          <w:szCs w:val="28"/>
        </w:rPr>
        <w:t>втор-сост</w:t>
      </w:r>
      <w:proofErr w:type="spellEnd"/>
      <w:r w:rsidRPr="0094347D">
        <w:rPr>
          <w:sz w:val="28"/>
          <w:szCs w:val="28"/>
        </w:rPr>
        <w:t xml:space="preserve">.: </w:t>
      </w:r>
      <w:proofErr w:type="spellStart"/>
      <w:r w:rsidRPr="0094347D">
        <w:rPr>
          <w:sz w:val="28"/>
          <w:szCs w:val="28"/>
        </w:rPr>
        <w:t>Гусарова</w:t>
      </w:r>
      <w:proofErr w:type="spellEnd"/>
      <w:r w:rsidRPr="0094347D">
        <w:rPr>
          <w:sz w:val="28"/>
          <w:szCs w:val="28"/>
        </w:rPr>
        <w:t xml:space="preserve"> Л.Ф. – Махачкала: ООО «Издательство НИИ педагогики», 2016.  </w:t>
      </w:r>
    </w:p>
    <w:p w:rsidR="0094347D" w:rsidRPr="0094347D" w:rsidRDefault="0094347D" w:rsidP="0094347D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94347D">
        <w:rPr>
          <w:sz w:val="28"/>
          <w:szCs w:val="28"/>
        </w:rPr>
        <w:t xml:space="preserve">- </w:t>
      </w:r>
      <w:r w:rsidRPr="0094347D">
        <w:rPr>
          <w:color w:val="000000"/>
          <w:sz w:val="28"/>
          <w:szCs w:val="28"/>
        </w:rPr>
        <w:t>«Познаем наш край родной»: образовательная программа по познавательному развитию  детей для дошкольных образовательных организаций республики Дагестан</w:t>
      </w:r>
      <w:proofErr w:type="gramStart"/>
      <w:r w:rsidRPr="0094347D">
        <w:rPr>
          <w:color w:val="000000"/>
          <w:sz w:val="28"/>
          <w:szCs w:val="28"/>
        </w:rPr>
        <w:t>.</w:t>
      </w:r>
      <w:proofErr w:type="gramEnd"/>
      <w:r w:rsidRPr="0094347D">
        <w:rPr>
          <w:color w:val="000000"/>
          <w:sz w:val="28"/>
          <w:szCs w:val="28"/>
        </w:rPr>
        <w:t xml:space="preserve"> /</w:t>
      </w:r>
      <w:proofErr w:type="spellStart"/>
      <w:proofErr w:type="gramStart"/>
      <w:r w:rsidRPr="0094347D">
        <w:rPr>
          <w:color w:val="000000"/>
          <w:sz w:val="28"/>
          <w:szCs w:val="28"/>
        </w:rPr>
        <w:t>а</w:t>
      </w:r>
      <w:proofErr w:type="gramEnd"/>
      <w:r w:rsidRPr="0094347D">
        <w:rPr>
          <w:color w:val="000000"/>
          <w:sz w:val="28"/>
          <w:szCs w:val="28"/>
        </w:rPr>
        <w:t>втор-сост</w:t>
      </w:r>
      <w:proofErr w:type="spellEnd"/>
      <w:r w:rsidRPr="0094347D">
        <w:rPr>
          <w:color w:val="000000"/>
          <w:sz w:val="28"/>
          <w:szCs w:val="28"/>
        </w:rPr>
        <w:t>.: Гришина А.В. – Махачкала: ООО «Издательство НИИ педагогики», 2016.</w:t>
      </w:r>
    </w:p>
    <w:p w:rsidR="0094347D" w:rsidRPr="0094347D" w:rsidRDefault="0094347D" w:rsidP="0094347D">
      <w:pPr>
        <w:pStyle w:val="a6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94347D">
        <w:rPr>
          <w:color w:val="000000"/>
          <w:sz w:val="28"/>
          <w:szCs w:val="28"/>
        </w:rPr>
        <w:t>- «Мир вокруг нас»: образовательная программа по формированию экологической культуры детей для дошкольных образовательных организаций республики Дагестан</w:t>
      </w:r>
      <w:proofErr w:type="gramStart"/>
      <w:r w:rsidRPr="0094347D">
        <w:rPr>
          <w:color w:val="000000"/>
          <w:sz w:val="28"/>
          <w:szCs w:val="28"/>
        </w:rPr>
        <w:t>.</w:t>
      </w:r>
      <w:proofErr w:type="gramEnd"/>
      <w:r w:rsidRPr="0094347D">
        <w:rPr>
          <w:color w:val="000000"/>
          <w:sz w:val="28"/>
          <w:szCs w:val="28"/>
        </w:rPr>
        <w:t xml:space="preserve"> /</w:t>
      </w:r>
      <w:proofErr w:type="spellStart"/>
      <w:proofErr w:type="gramStart"/>
      <w:r w:rsidRPr="0094347D">
        <w:rPr>
          <w:color w:val="000000"/>
          <w:sz w:val="28"/>
          <w:szCs w:val="28"/>
        </w:rPr>
        <w:t>а</w:t>
      </w:r>
      <w:proofErr w:type="gramEnd"/>
      <w:r w:rsidRPr="0094347D">
        <w:rPr>
          <w:color w:val="000000"/>
          <w:sz w:val="28"/>
          <w:szCs w:val="28"/>
        </w:rPr>
        <w:t>втор-сост</w:t>
      </w:r>
      <w:proofErr w:type="spellEnd"/>
      <w:r w:rsidRPr="0094347D">
        <w:rPr>
          <w:color w:val="000000"/>
          <w:sz w:val="28"/>
          <w:szCs w:val="28"/>
        </w:rPr>
        <w:t xml:space="preserve">.: </w:t>
      </w:r>
      <w:proofErr w:type="spellStart"/>
      <w:r w:rsidRPr="0094347D">
        <w:rPr>
          <w:color w:val="000000"/>
          <w:sz w:val="28"/>
          <w:szCs w:val="28"/>
        </w:rPr>
        <w:t>Исмаилова</w:t>
      </w:r>
      <w:proofErr w:type="spellEnd"/>
      <w:r w:rsidRPr="0094347D">
        <w:rPr>
          <w:color w:val="000000"/>
          <w:sz w:val="28"/>
          <w:szCs w:val="28"/>
        </w:rPr>
        <w:t xml:space="preserve"> У.А. – Махачкала: ООО «Издательство НИИ педагогики», 2016.</w:t>
      </w:r>
    </w:p>
    <w:p w:rsidR="00F73531" w:rsidRPr="00F73531" w:rsidRDefault="00F73531" w:rsidP="0094347D">
      <w:pPr>
        <w:spacing w:after="0" w:line="240" w:lineRule="auto"/>
        <w:ind w:right="141"/>
        <w:jc w:val="center"/>
        <w:rPr>
          <w:rFonts w:ascii="Verdana" w:eastAsia="Times New Roman" w:hAnsi="Verdana" w:cs="Times New Roman"/>
          <w:color w:val="000000"/>
          <w:sz w:val="36"/>
          <w:szCs w:val="36"/>
        </w:rPr>
      </w:pPr>
      <w:r w:rsidRP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Отличительные особенности Программы  ДОУ: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В центре Программы ДОУ – современный ребенок, уверенный в себе человек  с активной жизненной позицией.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Программа ДОУ подчеркивает ценность семьи - объединение педагогов и родителей в единое содружество.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Патриотическая направленность - воспитание в детях патриотических чувств.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Направленность на нравственное воспитание  и поддержку традиционных ценностей.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Нацеленность на дальнейшее образование.</w:t>
      </w:r>
    </w:p>
    <w:p w:rsidR="00F73531" w:rsidRPr="00F73531" w:rsidRDefault="00F73531" w:rsidP="00F73531">
      <w:pPr>
        <w:spacing w:after="0" w:line="240" w:lineRule="auto"/>
        <w:ind w:left="284" w:right="141" w:hanging="36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Symbol" w:eastAsia="Times New Roman" w:hAnsi="Symbol" w:cs="Times New Roman"/>
          <w:color w:val="000000"/>
          <w:sz w:val="28"/>
          <w:szCs w:val="28"/>
        </w:rPr>
        <w:t>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Направленность на здоровый образ жизни – сохранение и укрепление здоровья детей, привитие полезных привычек.</w:t>
      </w:r>
    </w:p>
    <w:p w:rsidR="00F73531" w:rsidRDefault="00F73531" w:rsidP="00F73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94347D" w:rsidRPr="00F73531" w:rsidRDefault="0094347D" w:rsidP="00F7353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F73531" w:rsidRPr="00F73531" w:rsidRDefault="00F73531" w:rsidP="0094347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</w:pPr>
      <w:proofErr w:type="gramStart"/>
      <w:r w:rsidRP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>Требования к резул</w:t>
      </w:r>
      <w:r w:rsidR="0094347D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</w:rPr>
        <w:t xml:space="preserve">ьтатам освоения Образовательной программы МКДОУ ЦРР Д/С№5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представлены в виде целевых ориентиров ФГОС ДО,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образования, целевые ориентиры основной </w:t>
      </w: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образовательной программы  дошкольного образования «От рождения до школы» под редакцией Н.Е. 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Т.С. Комаровой, М.А. Васильевой.</w:t>
      </w:r>
      <w:proofErr w:type="gramEnd"/>
    </w:p>
    <w:p w:rsidR="00F73531" w:rsidRPr="00F73531" w:rsidRDefault="00F73531" w:rsidP="00F73531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Часть, формируемая участниками образовательного процесса оценивается на основе методического пособия Л.Г. </w:t>
      </w:r>
      <w:proofErr w:type="spell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Петерсон</w:t>
      </w:r>
      <w:proofErr w:type="spell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, И.А. Лыковой «Педагогическая диагностика» и «Пособия для воспитателей, музыкальных руководителей, инструкторов по физической культуре, педагогов-психологов</w:t>
      </w:r>
      <w:proofErr w:type="gramStart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»-</w:t>
      </w:r>
      <w:proofErr w:type="gramEnd"/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рекомендаций для заполнения карт по мониторингу динамики развития детей ОГБОУ ДПО КИРО,</w:t>
      </w:r>
    </w:p>
    <w:p w:rsidR="00F73531" w:rsidRPr="00F73531" w:rsidRDefault="00F73531" w:rsidP="00F7353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соблюдении требований к условиям реализации Программы настоящие   предполагается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73531" w:rsidRPr="00F73531" w:rsidRDefault="00F73531" w:rsidP="00F73531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7353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диагностика не являются основанием для  формального сравнения с реальными достижениями детей. Она помогает разработать индивидуальный маршрут развития воспитанников.</w:t>
      </w:r>
    </w:p>
    <w:p w:rsidR="00FA36B2" w:rsidRPr="00F73531" w:rsidRDefault="00FA36B2">
      <w:pPr>
        <w:rPr>
          <w:sz w:val="28"/>
          <w:szCs w:val="28"/>
        </w:rPr>
      </w:pPr>
    </w:p>
    <w:sectPr w:rsidR="00FA36B2" w:rsidRPr="00F73531" w:rsidSect="00F73531">
      <w:pgSz w:w="11906" w:h="16838"/>
      <w:pgMar w:top="568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6402"/>
    <w:multiLevelType w:val="hybridMultilevel"/>
    <w:tmpl w:val="D7A8DCB4"/>
    <w:lvl w:ilvl="0" w:tplc="04190005">
      <w:start w:val="1"/>
      <w:numFmt w:val="bullet"/>
      <w:lvlText w:val="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">
    <w:nsid w:val="4D8A77A2"/>
    <w:multiLevelType w:val="multilevel"/>
    <w:tmpl w:val="BF7E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73531"/>
    <w:rsid w:val="004427DD"/>
    <w:rsid w:val="00521357"/>
    <w:rsid w:val="0094347D"/>
    <w:rsid w:val="00F73531"/>
    <w:rsid w:val="00FA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353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73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3531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1"/>
    <w:basedOn w:val="a"/>
    <w:rsid w:val="00F7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7353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3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6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0066">
                      <w:marLeft w:val="-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4</cp:revision>
  <dcterms:created xsi:type="dcterms:W3CDTF">2020-02-14T11:38:00Z</dcterms:created>
  <dcterms:modified xsi:type="dcterms:W3CDTF">2020-11-13T09:31:00Z</dcterms:modified>
</cp:coreProperties>
</file>